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6" w:rsidRDefault="000A6773" w:rsidP="003018C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777DD">
        <w:rPr>
          <w:b/>
          <w:sz w:val="28"/>
          <w:szCs w:val="28"/>
        </w:rPr>
        <w:tab/>
      </w:r>
      <w:r w:rsidR="003018C6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2850" cy="1136650"/>
            <wp:effectExtent l="19050" t="0" r="635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C6" w:rsidRDefault="003018C6" w:rsidP="003018C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3018C6" w:rsidRDefault="003018C6" w:rsidP="003018C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3018C6" w:rsidRDefault="003018C6" w:rsidP="003018C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A6773" w:rsidRPr="00894A70" w:rsidRDefault="002777DD" w:rsidP="001C5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5E6D">
        <w:rPr>
          <w:b/>
          <w:sz w:val="28"/>
          <w:szCs w:val="28"/>
        </w:rPr>
        <w:t xml:space="preserve">      </w:t>
      </w:r>
      <w:r w:rsidR="00E95E6D">
        <w:rPr>
          <w:b/>
          <w:sz w:val="28"/>
          <w:szCs w:val="28"/>
        </w:rPr>
        <w:tab/>
      </w:r>
      <w:r w:rsidR="00E95E6D">
        <w:rPr>
          <w:b/>
          <w:sz w:val="28"/>
          <w:szCs w:val="28"/>
        </w:rPr>
        <w:tab/>
      </w:r>
      <w:r w:rsidR="00E95E6D">
        <w:rPr>
          <w:b/>
          <w:sz w:val="28"/>
          <w:szCs w:val="28"/>
        </w:rPr>
        <w:tab/>
      </w:r>
      <w:r w:rsidR="00E95E6D">
        <w:rPr>
          <w:b/>
          <w:sz w:val="28"/>
          <w:szCs w:val="28"/>
        </w:rPr>
        <w:tab/>
      </w:r>
      <w:r w:rsidR="00E95E6D">
        <w:rPr>
          <w:b/>
          <w:sz w:val="28"/>
          <w:szCs w:val="28"/>
        </w:rPr>
        <w:tab/>
      </w:r>
      <w:r w:rsidR="00E95E6D">
        <w:rPr>
          <w:b/>
          <w:sz w:val="28"/>
          <w:szCs w:val="28"/>
        </w:rPr>
        <w:tab/>
      </w:r>
      <w:r w:rsidR="00E95E6D" w:rsidRPr="00F84FD7">
        <w:rPr>
          <w:b/>
          <w:sz w:val="28"/>
          <w:szCs w:val="28"/>
        </w:rPr>
        <w:t xml:space="preserve"> </w:t>
      </w:r>
    </w:p>
    <w:p w:rsidR="001C53DF" w:rsidRDefault="003018C6" w:rsidP="008C67A0">
      <w:pPr>
        <w:tabs>
          <w:tab w:val="left" w:pos="4500"/>
        </w:tabs>
        <w:autoSpaceDE w:val="0"/>
        <w:autoSpaceDN w:val="0"/>
        <w:adjustRightInd w:val="0"/>
        <w:ind w:right="4855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января 2023 года № </w:t>
      </w:r>
      <w:r w:rsidR="001C53DF">
        <w:rPr>
          <w:b/>
          <w:bCs/>
          <w:sz w:val="28"/>
          <w:szCs w:val="28"/>
        </w:rPr>
        <w:t xml:space="preserve"> 01-03-04</w:t>
      </w:r>
    </w:p>
    <w:p w:rsidR="001C53DF" w:rsidRPr="001C53DF" w:rsidRDefault="001C53DF" w:rsidP="001C53DF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0A6773">
        <w:rPr>
          <w:b/>
          <w:sz w:val="28"/>
          <w:szCs w:val="28"/>
        </w:rPr>
        <w:t xml:space="preserve">муниципального округа </w:t>
      </w:r>
      <w:r w:rsidR="000A6773" w:rsidRPr="000A6773">
        <w:rPr>
          <w:b/>
          <w:sz w:val="28"/>
          <w:szCs w:val="28"/>
        </w:rPr>
        <w:t>Донской</w:t>
      </w:r>
      <w:r w:rsidR="000A6773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>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6773" w:rsidRDefault="00D02E80" w:rsidP="0076008E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2777DD">
        <w:rPr>
          <w:bCs/>
        </w:rPr>
        <w:t>,</w:t>
      </w:r>
      <w:r w:rsidR="00ED67EF" w:rsidRPr="00ED67EF">
        <w:rPr>
          <w:bCs/>
        </w:rPr>
        <w:t xml:space="preserve"> </w:t>
      </w:r>
      <w:r w:rsidR="000A6773" w:rsidRPr="00767C14">
        <w:t xml:space="preserve">на основании </w:t>
      </w:r>
      <w:r w:rsidR="000A6773">
        <w:t>решения Совета депутатов муниципального округа Донской</w:t>
      </w:r>
      <w:r w:rsidR="00585FB0">
        <w:t xml:space="preserve"> от 24 ноября</w:t>
      </w:r>
      <w:proofErr w:type="gramEnd"/>
      <w:r w:rsidR="00585FB0">
        <w:t xml:space="preserve"> </w:t>
      </w:r>
      <w:proofErr w:type="gramStart"/>
      <w:r w:rsidR="00585FB0">
        <w:t>2022 года № 01-03-66 «</w:t>
      </w:r>
      <w:r w:rsidR="000A6773">
        <w:t>О согласовании проекта адресного перечня многоквартирных домов, подлежащих включению в краткосрочный</w:t>
      </w:r>
      <w:r w:rsidR="00585FB0">
        <w:t xml:space="preserve"> план реализации в 2024, 2025 и 2026</w:t>
      </w:r>
      <w:r w:rsidR="000A6773">
        <w:t xml:space="preserve">  годах региональной программы капитального ремонта общего имущества в многоквартирных домах</w:t>
      </w:r>
      <w:r w:rsidR="00585FB0">
        <w:t xml:space="preserve">, расположенных на </w:t>
      </w:r>
      <w:r w:rsidR="000A6773">
        <w:t>территории муниципального округа Донской</w:t>
      </w:r>
      <w:r w:rsidR="00585FB0">
        <w:t xml:space="preserve"> в городе Москве» и уведомления Фонда капитального ремонта города Москвы от 18 января 2023 года № </w:t>
      </w:r>
      <w:proofErr w:type="spellStart"/>
      <w:r w:rsidR="00585FB0">
        <w:t>ФКР-10-332</w:t>
      </w:r>
      <w:proofErr w:type="spellEnd"/>
      <w:r w:rsidR="00585FB0">
        <w:t>/23 (входящий от 23 января 2023 года</w:t>
      </w:r>
      <w:proofErr w:type="gramEnd"/>
      <w:r w:rsidR="00585FB0">
        <w:t xml:space="preserve"> № 13)</w:t>
      </w:r>
      <w:r w:rsidR="000A6773">
        <w:t>,</w:t>
      </w:r>
    </w:p>
    <w:p w:rsidR="000A6773" w:rsidRDefault="000A6773" w:rsidP="0076008E">
      <w:pPr>
        <w:pStyle w:val="a3"/>
        <w:ind w:firstLine="709"/>
      </w:pPr>
    </w:p>
    <w:p w:rsidR="00D02E80" w:rsidRPr="000A6773" w:rsidRDefault="000A6773" w:rsidP="0076008E">
      <w:pPr>
        <w:pStyle w:val="a3"/>
        <w:ind w:firstLine="709"/>
        <w:rPr>
          <w:b/>
        </w:rPr>
      </w:pPr>
      <w:r w:rsidRPr="000A6773">
        <w:rPr>
          <w:b/>
        </w:rPr>
        <w:t xml:space="preserve">     </w:t>
      </w:r>
      <w:r w:rsidR="00D02E80" w:rsidRPr="000A6773">
        <w:rPr>
          <w:b/>
        </w:rPr>
        <w:t xml:space="preserve">Совет депутатов муниципального округа </w:t>
      </w:r>
      <w:r w:rsidRPr="000A6773">
        <w:rPr>
          <w:b/>
        </w:rPr>
        <w:t>Донской</w:t>
      </w:r>
      <w:r w:rsidR="00D02E80" w:rsidRPr="000A6773">
        <w:rPr>
          <w:b/>
        </w:rPr>
        <w:t xml:space="preserve"> решил:</w:t>
      </w:r>
    </w:p>
    <w:p w:rsidR="000A6773" w:rsidRPr="000A6773" w:rsidRDefault="000A6773" w:rsidP="00D02E80">
      <w:pPr>
        <w:pStyle w:val="a3"/>
        <w:ind w:firstLine="709"/>
        <w:rPr>
          <w:b/>
        </w:rPr>
      </w:pPr>
      <w:bookmarkStart w:id="1" w:name="_Toc363472315"/>
      <w:bookmarkStart w:id="2" w:name="_Toc363472366"/>
    </w:p>
    <w:p w:rsidR="008C67A0" w:rsidRDefault="00167BD1" w:rsidP="00D02E80">
      <w:pPr>
        <w:pStyle w:val="a3"/>
        <w:ind w:firstLine="709"/>
        <w:rPr>
          <w:rFonts w:eastAsiaTheme="minorHAnsi"/>
          <w:lang w:eastAsia="en-US"/>
        </w:rPr>
      </w:pPr>
      <w:r>
        <w:lastRenderedPageBreak/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921B0">
        <w:t>муниципал</w:t>
      </w:r>
      <w:r w:rsidR="00B921B0" w:rsidRPr="00B921B0">
        <w:t xml:space="preserve">ьного округа Донской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</w:t>
      </w:r>
    </w:p>
    <w:p w:rsidR="00D02E80" w:rsidRPr="008C67A0" w:rsidRDefault="00500FE2" w:rsidP="008C67A0">
      <w:pPr>
        <w:pStyle w:val="a3"/>
        <w:rPr>
          <w:bCs/>
        </w:rPr>
      </w:pPr>
      <w:r w:rsidRPr="00B11609">
        <w:rPr>
          <w:rFonts w:eastAsiaTheme="minorHAnsi"/>
          <w:lang w:eastAsia="en-US"/>
        </w:rPr>
        <w:t xml:space="preserve">приемку оказанных услуг и (или) выполненных работ по капитальному ремонту общего имущества в многоквартирных </w:t>
      </w:r>
      <w:proofErr w:type="gramStart"/>
      <w:r w:rsidRPr="00B11609">
        <w:rPr>
          <w:rFonts w:eastAsiaTheme="minorHAnsi"/>
          <w:lang w:eastAsia="en-US"/>
        </w:rPr>
        <w:t>домах</w:t>
      </w:r>
      <w:proofErr w:type="gramEnd"/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B921B0">
        <w:t>настоящее</w:t>
      </w:r>
      <w:r w:rsidRPr="002E06E0">
        <w:t xml:space="preserve"> решени</w:t>
      </w:r>
      <w:r w:rsidR="00B921B0">
        <w:t>е</w:t>
      </w:r>
      <w:r w:rsidR="00500FE2" w:rsidRPr="002E06E0">
        <w:t xml:space="preserve">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B921B0">
        <w:t>в течение трех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921B0" w:rsidRPr="00B921B0" w:rsidRDefault="00B921B0" w:rsidP="00B921B0">
      <w:pPr>
        <w:pStyle w:val="a3"/>
        <w:ind w:firstLine="709"/>
      </w:pPr>
      <w:r>
        <w:t xml:space="preserve">3. Опубликовать настоящее решение в </w:t>
      </w:r>
      <w:proofErr w:type="gramStart"/>
      <w:r w:rsidR="009A0986">
        <w:t>бюллетене</w:t>
      </w:r>
      <w:proofErr w:type="gramEnd"/>
      <w:r w:rsidR="009A0986">
        <w:t xml:space="preserve"> «</w:t>
      </w:r>
      <w:r>
        <w:t>М</w:t>
      </w:r>
      <w:r w:rsidR="009A0986">
        <w:t>осковский муниципальный вестник»</w:t>
      </w:r>
      <w:r>
        <w:t xml:space="preserve"> и разместить на официальном сайте муниципального округа Донской </w:t>
      </w:r>
      <w:hyperlink r:id="rId9" w:history="1">
        <w:proofErr w:type="spellStart"/>
        <w:r w:rsidRPr="00B921B0">
          <w:rPr>
            <w:rStyle w:val="aa"/>
            <w:bCs/>
            <w:color w:val="auto"/>
            <w:u w:val="none"/>
          </w:rPr>
          <w:t>www.mo-donskoy.ru</w:t>
        </w:r>
        <w:proofErr w:type="spellEnd"/>
      </w:hyperlink>
      <w:r w:rsidRPr="00B921B0">
        <w:t>.</w:t>
      </w:r>
    </w:p>
    <w:p w:rsidR="00B921B0" w:rsidRPr="00DA2A32" w:rsidRDefault="00B921B0" w:rsidP="00B921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Pr="009B2864">
        <w:rPr>
          <w:sz w:val="28"/>
          <w:szCs w:val="28"/>
        </w:rPr>
        <w:t>Донской</w:t>
      </w:r>
      <w:r>
        <w:rPr>
          <w:b/>
          <w:sz w:val="28"/>
          <w:szCs w:val="28"/>
        </w:rPr>
        <w:t xml:space="preserve"> Кабанову Т.В.</w:t>
      </w:r>
    </w:p>
    <w:p w:rsidR="00E95E6D" w:rsidRDefault="00E95E6D" w:rsidP="00E95E6D">
      <w:pPr>
        <w:rPr>
          <w:b/>
          <w:sz w:val="28"/>
          <w:szCs w:val="28"/>
        </w:rPr>
      </w:pPr>
    </w:p>
    <w:p w:rsidR="00E95E6D" w:rsidRDefault="00E95E6D" w:rsidP="00E95E6D">
      <w:pPr>
        <w:ind w:left="1416" w:hanging="1416"/>
        <w:jc w:val="both"/>
        <w:rPr>
          <w:sz w:val="28"/>
          <w:szCs w:val="28"/>
        </w:rPr>
      </w:pPr>
    </w:p>
    <w:p w:rsidR="00B921B0" w:rsidRPr="00410769" w:rsidRDefault="00B921B0" w:rsidP="00B921B0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B921B0" w:rsidRDefault="00B921B0" w:rsidP="00B921B0">
      <w:pPr>
        <w:pBdr>
          <w:between w:val="single" w:sz="4" w:space="1" w:color="auto"/>
        </w:pBd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E95E6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Т.В. Кабанова</w:t>
      </w:r>
    </w:p>
    <w:p w:rsidR="00B921B0" w:rsidRDefault="00B921B0" w:rsidP="00B921B0">
      <w:pPr>
        <w:jc w:val="both"/>
        <w:rPr>
          <w:sz w:val="28"/>
          <w:szCs w:val="28"/>
        </w:rPr>
      </w:pPr>
    </w:p>
    <w:p w:rsidR="00B921B0" w:rsidRDefault="00B921B0" w:rsidP="00B921B0">
      <w:pPr>
        <w:jc w:val="both"/>
        <w:rPr>
          <w:sz w:val="28"/>
          <w:szCs w:val="28"/>
        </w:rPr>
      </w:pPr>
    </w:p>
    <w:p w:rsidR="00B921B0" w:rsidRPr="002E06E0" w:rsidRDefault="00B921B0" w:rsidP="00D02E80">
      <w:pPr>
        <w:pStyle w:val="a3"/>
        <w:ind w:firstLine="709"/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  <w:sectPr w:rsidR="00B921B0" w:rsidSect="002777D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D02E80" w:rsidRPr="002E06E0" w:rsidRDefault="00B921B0" w:rsidP="00226510">
      <w:pPr>
        <w:ind w:left="50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>Приложение</w:t>
      </w:r>
    </w:p>
    <w:p w:rsidR="00D02E80" w:rsidRPr="002E06E0" w:rsidRDefault="00226510" w:rsidP="00226510">
      <w:pPr>
        <w:ind w:left="5040"/>
        <w:contextualSpacing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6E0" w:rsidRPr="00B921B0">
        <w:rPr>
          <w:sz w:val="28"/>
          <w:szCs w:val="28"/>
        </w:rPr>
        <w:t xml:space="preserve">муниципального округа </w:t>
      </w:r>
      <w:r w:rsidR="00B921B0" w:rsidRPr="00B921B0">
        <w:rPr>
          <w:sz w:val="28"/>
          <w:szCs w:val="28"/>
        </w:rPr>
        <w:t>Донской</w:t>
      </w:r>
    </w:p>
    <w:p w:rsidR="00D02E80" w:rsidRPr="002E06E0" w:rsidRDefault="00226510" w:rsidP="00226510">
      <w:pPr>
        <w:ind w:left="50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C53DF">
        <w:rPr>
          <w:sz w:val="28"/>
          <w:szCs w:val="28"/>
        </w:rPr>
        <w:t>от 26 января 2023 года № 01-03-04</w:t>
      </w:r>
    </w:p>
    <w:p w:rsidR="00D02E80" w:rsidRPr="002E06E0" w:rsidRDefault="00D02E80" w:rsidP="00226510">
      <w:pPr>
        <w:ind w:left="6300"/>
        <w:contextualSpacing/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921B0">
        <w:rPr>
          <w:b/>
          <w:sz w:val="28"/>
          <w:szCs w:val="28"/>
        </w:rPr>
        <w:t>муниципального округ</w:t>
      </w:r>
      <w:r w:rsidR="00B921B0" w:rsidRPr="00B921B0">
        <w:rPr>
          <w:b/>
          <w:sz w:val="28"/>
          <w:szCs w:val="28"/>
        </w:rPr>
        <w:t>а Донской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921B0" w:rsidRDefault="00B921B0" w:rsidP="00D02E80">
      <w:pPr>
        <w:jc w:val="center"/>
        <w:rPr>
          <w:b/>
          <w:bCs/>
          <w:sz w:val="28"/>
          <w:szCs w:val="28"/>
        </w:rPr>
      </w:pPr>
    </w:p>
    <w:tbl>
      <w:tblPr>
        <w:tblW w:w="1059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1417"/>
        <w:gridCol w:w="1985"/>
        <w:gridCol w:w="1984"/>
        <w:gridCol w:w="951"/>
      </w:tblGrid>
      <w:tr w:rsidR="00226510" w:rsidTr="00226510">
        <w:trPr>
          <w:trHeight w:hRule="exact" w:val="1410"/>
        </w:trPr>
        <w:tc>
          <w:tcPr>
            <w:tcW w:w="709" w:type="dxa"/>
            <w:shd w:val="clear" w:color="auto" w:fill="FFFFFF"/>
          </w:tcPr>
          <w:p w:rsidR="005D537A" w:rsidRPr="00D06686" w:rsidRDefault="005D537A" w:rsidP="004F3D13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Тип работ</w:t>
            </w:r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  <w:p w:rsidR="005D537A" w:rsidRDefault="005D537A" w:rsidP="004F3D13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951" w:type="dxa"/>
            <w:shd w:val="clear" w:color="auto" w:fill="FFFFFF"/>
          </w:tcPr>
          <w:p w:rsidR="005D537A" w:rsidRDefault="004E160D" w:rsidP="004E160D">
            <w:pPr>
              <w:shd w:val="clear" w:color="auto" w:fill="FFFFFF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Изби-ра</w:t>
            </w:r>
            <w:r w:rsidR="005D537A">
              <w:rPr>
                <w:spacing w:val="-2"/>
              </w:rPr>
              <w:t>тель</w:t>
            </w:r>
            <w:r>
              <w:rPr>
                <w:spacing w:val="-2"/>
              </w:rPr>
              <w:t>-</w:t>
            </w:r>
            <w:r w:rsidR="005D537A">
              <w:rPr>
                <w:spacing w:val="-2"/>
              </w:rPr>
              <w:t>ный</w:t>
            </w:r>
            <w:proofErr w:type="spellEnd"/>
            <w:r w:rsidR="005D537A">
              <w:rPr>
                <w:spacing w:val="-2"/>
              </w:rPr>
              <w:t xml:space="preserve"> округ</w:t>
            </w:r>
          </w:p>
          <w:p w:rsidR="005D537A" w:rsidRDefault="005D537A" w:rsidP="004F3D13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Вавилова ул. 6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Варшавское шоссе 10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2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  <w:r>
              <w:t>/Лифты</w:t>
            </w:r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4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Варшавское шоссе 6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  <w:r>
              <w:t>/Лифты</w:t>
            </w:r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346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24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28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D537A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4F3D13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Донская ул. 33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Донской 2-й пр. 6</w:t>
            </w:r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к.10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к.13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к.14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к.7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к.8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Донской 5-й пр. 21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4F3D13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10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  <w:r>
              <w:t>/Лифты</w:t>
            </w:r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Загородное шоссе 13</w:t>
            </w:r>
          </w:p>
        </w:tc>
        <w:tc>
          <w:tcPr>
            <w:tcW w:w="1417" w:type="dxa"/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  <w:r>
              <w:t>/Лифты</w:t>
            </w:r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5 </w:t>
            </w:r>
            <w:proofErr w:type="spellStart"/>
            <w:r w:rsidRPr="000048EB">
              <w:rPr>
                <w:color w:val="000000"/>
              </w:rPr>
              <w:t>к.</w:t>
            </w:r>
            <w:r>
              <w:rPr>
                <w:color w:val="000000"/>
              </w:rPr>
              <w:t>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5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6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7 </w:t>
            </w:r>
            <w:proofErr w:type="spellStart"/>
            <w:r w:rsidRPr="000048EB">
              <w:rPr>
                <w:color w:val="000000"/>
              </w:rPr>
              <w:t>к.4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8 </w:t>
            </w:r>
            <w:proofErr w:type="spellStart"/>
            <w:r w:rsidRPr="000048EB">
              <w:rPr>
                <w:color w:val="000000"/>
              </w:rPr>
              <w:t>к.6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5D537A" w:rsidRDefault="005D537A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D537A" w:rsidRPr="000048EB" w:rsidRDefault="005D537A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Загородное шоссе 9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537A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1984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951" w:type="dxa"/>
            <w:shd w:val="clear" w:color="auto" w:fill="FFFFFF"/>
          </w:tcPr>
          <w:p w:rsidR="005D537A" w:rsidRDefault="005D537A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4F3D1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Загородное шоссе 9 </w:t>
            </w:r>
            <w:proofErr w:type="spellStart"/>
            <w:r>
              <w:rPr>
                <w:color w:val="000000"/>
              </w:rPr>
              <w:t>к.3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Шерстюк Э.С.</w:t>
            </w:r>
          </w:p>
        </w:tc>
        <w:tc>
          <w:tcPr>
            <w:tcW w:w="1984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Костюшина С.В.</w:t>
            </w:r>
          </w:p>
        </w:tc>
        <w:tc>
          <w:tcPr>
            <w:tcW w:w="951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Калужская М. ул. 8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18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  <w:r>
              <w:t>/Лифты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26588C" w:rsidRDefault="006F4216" w:rsidP="004F3D13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21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26588C" w:rsidRDefault="006F4216" w:rsidP="004F3D13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23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24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26588C" w:rsidRDefault="006F4216" w:rsidP="004F3D13">
            <w:pPr>
              <w:rPr>
                <w:color w:val="000000"/>
              </w:rPr>
            </w:pPr>
            <w:r w:rsidRPr="0026588C">
              <w:rPr>
                <w:color w:val="000000"/>
              </w:rPr>
              <w:t>Ленинский просп. 25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28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Ленинский просп. 30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10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ерхн.2-й</w:t>
            </w:r>
            <w:proofErr w:type="spellEnd"/>
            <w:r w:rsidRPr="000048EB">
              <w:rPr>
                <w:color w:val="000000"/>
              </w:rPr>
              <w:t xml:space="preserve"> пр. 3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10 </w:t>
            </w:r>
            <w:proofErr w:type="spellStart"/>
            <w:r w:rsidRPr="000048EB">
              <w:rPr>
                <w:color w:val="000000"/>
              </w:rPr>
              <w:t>к.5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3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Михайловск</w:t>
            </w:r>
            <w:proofErr w:type="gramStart"/>
            <w:r w:rsidRPr="000048EB">
              <w:rPr>
                <w:color w:val="000000"/>
              </w:rPr>
              <w:t>.В</w:t>
            </w:r>
            <w:proofErr w:type="gramEnd"/>
            <w:r w:rsidRPr="000048EB">
              <w:rPr>
                <w:color w:val="000000"/>
              </w:rPr>
              <w:t>ерхн.4-й</w:t>
            </w:r>
            <w:proofErr w:type="spellEnd"/>
            <w:r w:rsidRPr="000048EB">
              <w:rPr>
                <w:color w:val="000000"/>
              </w:rPr>
              <w:t xml:space="preserve"> пр.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Орджоникидзе ул. 14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 xml:space="preserve">Фурсова Е.Д. 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Орджоникидзе ул. 5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26588C" w:rsidRDefault="006F4216" w:rsidP="004F3D13">
            <w:pPr>
              <w:rPr>
                <w:color w:val="000000"/>
              </w:rPr>
            </w:pPr>
            <w:r w:rsidRPr="0026588C">
              <w:rPr>
                <w:color w:val="000000"/>
              </w:rPr>
              <w:t>Орджоникидзе ул. 6/9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4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proofErr w:type="spellStart"/>
            <w:r w:rsidRPr="000048EB">
              <w:rPr>
                <w:color w:val="000000"/>
              </w:rPr>
              <w:t>Рощинский</w:t>
            </w:r>
            <w:proofErr w:type="spellEnd"/>
            <w:r w:rsidRPr="000048EB">
              <w:rPr>
                <w:color w:val="000000"/>
              </w:rPr>
              <w:t xml:space="preserve"> 1-й пр. 8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3 </w:t>
            </w:r>
            <w:proofErr w:type="spellStart"/>
            <w:r w:rsidRPr="000048EB">
              <w:rPr>
                <w:color w:val="000000"/>
              </w:rPr>
              <w:t>к.9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к.1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Севастопольский просп. 7 </w:t>
            </w:r>
            <w:proofErr w:type="spellStart"/>
            <w:r w:rsidRPr="000048EB">
              <w:rPr>
                <w:color w:val="000000"/>
              </w:rPr>
              <w:t>к.2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Седачева Ю.В.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Стасовой ул. </w:t>
            </w:r>
            <w:r>
              <w:rPr>
                <w:color w:val="000000"/>
              </w:rPr>
              <w:t>10 к. 2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1984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951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14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3/27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Стасовой ул. 5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6F4216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Шаболовка ул. 3</w:t>
            </w:r>
            <w:r>
              <w:rPr>
                <w:color w:val="000000"/>
              </w:rPr>
              <w:t>0/12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Лифты</w:t>
            </w:r>
          </w:p>
        </w:tc>
        <w:tc>
          <w:tcPr>
            <w:tcW w:w="1985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0C24A8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Шаболовка ул. 32</w:t>
            </w:r>
          </w:p>
        </w:tc>
        <w:tc>
          <w:tcPr>
            <w:tcW w:w="1417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r>
              <w:t>Фурсова Е.Д.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 xml:space="preserve">Шаболовка ул. 46 </w:t>
            </w:r>
            <w:proofErr w:type="spellStart"/>
            <w:r w:rsidRPr="000048EB">
              <w:rPr>
                <w:color w:val="000000"/>
              </w:rPr>
              <w:t>к.3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26510" w:rsidTr="00226510">
        <w:trPr>
          <w:trHeight w:val="20"/>
        </w:trPr>
        <w:tc>
          <w:tcPr>
            <w:tcW w:w="709" w:type="dxa"/>
            <w:shd w:val="clear" w:color="auto" w:fill="FFFFFF"/>
          </w:tcPr>
          <w:p w:rsidR="006F4216" w:rsidRDefault="006F4216" w:rsidP="005D537A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4216" w:rsidRPr="000048EB" w:rsidRDefault="006F4216" w:rsidP="005D537A">
            <w:pPr>
              <w:rPr>
                <w:color w:val="000000"/>
              </w:rPr>
            </w:pPr>
            <w:r w:rsidRPr="000048EB">
              <w:rPr>
                <w:color w:val="000000"/>
              </w:rPr>
              <w:t>Шухова ул.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СМР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Скорлупкина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</w:pP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951" w:type="dxa"/>
            <w:shd w:val="clear" w:color="auto" w:fill="FFFFFF"/>
          </w:tcPr>
          <w:p w:rsidR="006F4216" w:rsidRDefault="006F4216" w:rsidP="004F3D13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585FB0" w:rsidRDefault="00585FB0" w:rsidP="00585FB0">
      <w:pPr>
        <w:jc w:val="center"/>
        <w:rPr>
          <w:b/>
          <w:bCs/>
          <w:sz w:val="28"/>
          <w:szCs w:val="28"/>
        </w:rPr>
      </w:pPr>
    </w:p>
    <w:p w:rsidR="00B921B0" w:rsidRPr="00784E2F" w:rsidRDefault="00B921B0" w:rsidP="00B921B0">
      <w:pPr>
        <w:jc w:val="center"/>
        <w:rPr>
          <w:b/>
          <w:bCs/>
          <w:sz w:val="28"/>
          <w:szCs w:val="28"/>
        </w:rPr>
      </w:pPr>
    </w:p>
    <w:sectPr w:rsidR="00B921B0" w:rsidRPr="00784E2F" w:rsidSect="005D537A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A7" w:rsidRDefault="004904A7" w:rsidP="00862669">
      <w:r>
        <w:separator/>
      </w:r>
    </w:p>
  </w:endnote>
  <w:endnote w:type="continuationSeparator" w:id="0">
    <w:p w:rsidR="004904A7" w:rsidRDefault="004904A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A7" w:rsidRDefault="004904A7" w:rsidP="00862669">
      <w:r>
        <w:separator/>
      </w:r>
    </w:p>
  </w:footnote>
  <w:footnote w:type="continuationSeparator" w:id="0">
    <w:p w:rsidR="004904A7" w:rsidRDefault="004904A7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1E2"/>
    <w:multiLevelType w:val="hybridMultilevel"/>
    <w:tmpl w:val="819C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36170"/>
    <w:rsid w:val="0004613C"/>
    <w:rsid w:val="0009281B"/>
    <w:rsid w:val="000A6773"/>
    <w:rsid w:val="000C24A8"/>
    <w:rsid w:val="00167BD1"/>
    <w:rsid w:val="001C53DF"/>
    <w:rsid w:val="00226510"/>
    <w:rsid w:val="00252830"/>
    <w:rsid w:val="002777DD"/>
    <w:rsid w:val="002A4AC2"/>
    <w:rsid w:val="002E06E0"/>
    <w:rsid w:val="002E3206"/>
    <w:rsid w:val="003018C6"/>
    <w:rsid w:val="00313162"/>
    <w:rsid w:val="0034288D"/>
    <w:rsid w:val="003D2D71"/>
    <w:rsid w:val="003D53AA"/>
    <w:rsid w:val="00431167"/>
    <w:rsid w:val="00446BC4"/>
    <w:rsid w:val="004904A7"/>
    <w:rsid w:val="004E160D"/>
    <w:rsid w:val="00500FE2"/>
    <w:rsid w:val="005220C0"/>
    <w:rsid w:val="00537D83"/>
    <w:rsid w:val="00585FB0"/>
    <w:rsid w:val="005D537A"/>
    <w:rsid w:val="006A25A7"/>
    <w:rsid w:val="006F4216"/>
    <w:rsid w:val="0076008E"/>
    <w:rsid w:val="00822B83"/>
    <w:rsid w:val="00862669"/>
    <w:rsid w:val="00863401"/>
    <w:rsid w:val="00870EBF"/>
    <w:rsid w:val="008C67A0"/>
    <w:rsid w:val="008E4B10"/>
    <w:rsid w:val="009A0986"/>
    <w:rsid w:val="009B4832"/>
    <w:rsid w:val="009F5D82"/>
    <w:rsid w:val="009F61BC"/>
    <w:rsid w:val="00A17B8C"/>
    <w:rsid w:val="00B11609"/>
    <w:rsid w:val="00B87529"/>
    <w:rsid w:val="00B921B0"/>
    <w:rsid w:val="00C31416"/>
    <w:rsid w:val="00CD7AE2"/>
    <w:rsid w:val="00D02E80"/>
    <w:rsid w:val="00D42502"/>
    <w:rsid w:val="00DF57B7"/>
    <w:rsid w:val="00E0061E"/>
    <w:rsid w:val="00E81F1D"/>
    <w:rsid w:val="00E95E6D"/>
    <w:rsid w:val="00ED67EF"/>
    <w:rsid w:val="00EE5067"/>
    <w:rsid w:val="00F34698"/>
    <w:rsid w:val="00F91DF7"/>
    <w:rsid w:val="00F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B921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9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146A-EF56-4BE1-9EB9-19C5CE47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2023-01-25T11:17:00Z</cp:lastPrinted>
  <dcterms:created xsi:type="dcterms:W3CDTF">2017-11-16T08:53:00Z</dcterms:created>
  <dcterms:modified xsi:type="dcterms:W3CDTF">2023-01-27T07:36:00Z</dcterms:modified>
</cp:coreProperties>
</file>