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F1" w:rsidRDefault="00523CF1" w:rsidP="00523CF1">
      <w:pPr>
        <w:pStyle w:val="af1"/>
        <w:spacing w:after="0" w:line="240" w:lineRule="auto"/>
        <w:jc w:val="center"/>
        <w:rPr>
          <w:rFonts w:ascii="Arial" w:hAnsi="Arial" w:cs="Arial"/>
          <w:b/>
          <w:i/>
          <w:color w:val="58267E"/>
          <w:sz w:val="28"/>
          <w:szCs w:val="28"/>
        </w:rPr>
      </w:pPr>
    </w:p>
    <w:p w:rsidR="00523CF1" w:rsidRDefault="00BE1408" w:rsidP="00523CF1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408">
        <w:rPr>
          <w:rFonts w:ascii="Times New Roman" w:hAnsi="Times New Roman"/>
          <w:b/>
          <w:sz w:val="28"/>
          <w:szCs w:val="28"/>
        </w:rPr>
        <w:t>ИНФОРМАЦИЯ</w:t>
      </w:r>
    </w:p>
    <w:p w:rsidR="00BE1408" w:rsidRPr="00BE1408" w:rsidRDefault="00BE1408" w:rsidP="00523CF1">
      <w:pPr>
        <w:pStyle w:val="af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директора государственного бюджетного общеобразовательного учреждения города Москвы «Школа № 630 имени дважды Героя Советского Союза </w:t>
      </w:r>
      <w:proofErr w:type="spellStart"/>
      <w:r>
        <w:rPr>
          <w:rFonts w:ascii="Times New Roman" w:hAnsi="Times New Roman"/>
          <w:b/>
          <w:sz w:val="28"/>
          <w:szCs w:val="28"/>
        </w:rPr>
        <w:t>Г.П.Кравченко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b/>
          <w:sz w:val="28"/>
          <w:szCs w:val="28"/>
        </w:rPr>
        <w:t>Картышовой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М.С. об осуществлении образовательной деятельности в 2016-2017 учебном году.</w:t>
      </w:r>
    </w:p>
    <w:p w:rsidR="00BE1408" w:rsidRPr="00BE1408" w:rsidRDefault="00BE1408" w:rsidP="00523CF1">
      <w:pPr>
        <w:pStyle w:val="af1"/>
        <w:spacing w:after="0" w:line="240" w:lineRule="auto"/>
        <w:jc w:val="center"/>
        <w:rPr>
          <w:rFonts w:ascii="Times New Roman" w:hAnsi="Times New Roman"/>
          <w:b/>
          <w:color w:val="58267E"/>
          <w:sz w:val="28"/>
          <w:szCs w:val="28"/>
        </w:rPr>
      </w:pPr>
    </w:p>
    <w:p w:rsidR="00523CF1" w:rsidRDefault="00523CF1" w:rsidP="00180128">
      <w:pPr>
        <w:pStyle w:val="1"/>
        <w:numPr>
          <w:ilvl w:val="0"/>
          <w:numId w:val="16"/>
        </w:numPr>
        <w:spacing w:before="0" w:line="360" w:lineRule="auto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color w:val="auto"/>
          <w:u w:val="single"/>
        </w:rPr>
        <w:t>Общая характеристика деятельности школы в 201</w:t>
      </w:r>
      <w:r w:rsidR="00616698">
        <w:rPr>
          <w:rFonts w:ascii="Times New Roman" w:hAnsi="Times New Roman"/>
          <w:color w:val="auto"/>
          <w:u w:val="single"/>
        </w:rPr>
        <w:t>6</w:t>
      </w:r>
      <w:r>
        <w:rPr>
          <w:rFonts w:ascii="Times New Roman" w:hAnsi="Times New Roman"/>
          <w:color w:val="auto"/>
          <w:u w:val="single"/>
        </w:rPr>
        <w:t>/201</w:t>
      </w:r>
      <w:r w:rsidR="00616698">
        <w:rPr>
          <w:rFonts w:ascii="Times New Roman" w:hAnsi="Times New Roman"/>
          <w:color w:val="auto"/>
          <w:u w:val="single"/>
        </w:rPr>
        <w:t>7</w:t>
      </w:r>
      <w:r>
        <w:rPr>
          <w:rFonts w:ascii="Times New Roman" w:hAnsi="Times New Roman"/>
          <w:color w:val="auto"/>
          <w:u w:val="single"/>
        </w:rPr>
        <w:t xml:space="preserve"> уч</w:t>
      </w:r>
      <w:r w:rsidR="00E55C92">
        <w:rPr>
          <w:rFonts w:ascii="Times New Roman" w:hAnsi="Times New Roman"/>
          <w:color w:val="auto"/>
          <w:u w:val="single"/>
        </w:rPr>
        <w:t xml:space="preserve">ебном </w:t>
      </w:r>
      <w:r>
        <w:rPr>
          <w:rFonts w:ascii="Times New Roman" w:hAnsi="Times New Roman"/>
          <w:color w:val="auto"/>
          <w:u w:val="single"/>
        </w:rPr>
        <w:t>году</w:t>
      </w:r>
    </w:p>
    <w:p w:rsidR="00523CF1" w:rsidRDefault="00523CF1" w:rsidP="009A26F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ГБОУ Школа № 630 </w:t>
      </w:r>
      <w:r w:rsidR="00E55C92">
        <w:rPr>
          <w:rFonts w:ascii="Times New Roman" w:hAnsi="Times New Roman"/>
          <w:b/>
          <w:bCs/>
          <w:sz w:val="28"/>
          <w:szCs w:val="28"/>
        </w:rPr>
        <w:t>вошла в рейтинг</w:t>
      </w:r>
      <w:r>
        <w:rPr>
          <w:rFonts w:ascii="Times New Roman" w:hAnsi="Times New Roman"/>
          <w:b/>
          <w:bCs/>
          <w:sz w:val="28"/>
          <w:szCs w:val="28"/>
        </w:rPr>
        <w:t xml:space="preserve"> московских школ</w:t>
      </w:r>
      <w:r w:rsidR="00E55C9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16698">
        <w:rPr>
          <w:rFonts w:ascii="Times New Roman" w:hAnsi="Times New Roman"/>
          <w:b/>
          <w:bCs/>
          <w:sz w:val="28"/>
          <w:szCs w:val="28"/>
        </w:rPr>
        <w:t>показавших высокие образовательные результаты</w:t>
      </w:r>
      <w:r w:rsidR="00E55C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6698">
        <w:rPr>
          <w:rFonts w:ascii="Times New Roman" w:hAnsi="Times New Roman"/>
          <w:b/>
          <w:bCs/>
          <w:sz w:val="28"/>
          <w:szCs w:val="28"/>
        </w:rPr>
        <w:t xml:space="preserve">по итогам  2016-2017 учебного года, заняв </w:t>
      </w:r>
      <w:r w:rsidR="0072645A" w:rsidRPr="0072645A">
        <w:rPr>
          <w:rFonts w:ascii="Times New Roman" w:hAnsi="Times New Roman"/>
          <w:b/>
          <w:bCs/>
          <w:sz w:val="28"/>
          <w:szCs w:val="28"/>
        </w:rPr>
        <w:t>92</w:t>
      </w:r>
      <w:r w:rsidR="00E55C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позицию.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3CF1" w:rsidRDefault="00523CF1" w:rsidP="009A26FC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Школа №</w:t>
      </w:r>
      <w:r w:rsidR="00E55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630 работает как образовательный комплекс, объединяющий семь </w:t>
      </w:r>
      <w:proofErr w:type="spellStart"/>
      <w:r>
        <w:rPr>
          <w:rFonts w:ascii="Times New Roman" w:hAnsi="Times New Roman"/>
          <w:sz w:val="28"/>
          <w:szCs w:val="28"/>
        </w:rPr>
        <w:t>разнопрофильных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образовательных учреждений, обучающих детей и подростков разных возрастных групп (от 2,5 лет до 18 лет)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численностью </w:t>
      </w:r>
      <w:r w:rsidR="00A33C85">
        <w:rPr>
          <w:rFonts w:ascii="Times New Roman" w:hAnsi="Times New Roman"/>
          <w:sz w:val="28"/>
          <w:szCs w:val="28"/>
        </w:rPr>
        <w:t>2</w:t>
      </w:r>
      <w:r w:rsidR="00413618">
        <w:rPr>
          <w:rFonts w:ascii="Times New Roman" w:hAnsi="Times New Roman"/>
          <w:sz w:val="28"/>
          <w:szCs w:val="28"/>
        </w:rPr>
        <w:t>551</w:t>
      </w:r>
      <w:r w:rsidR="00A33C85">
        <w:rPr>
          <w:rFonts w:ascii="Times New Roman" w:hAnsi="Times New Roman"/>
          <w:sz w:val="28"/>
          <w:szCs w:val="28"/>
        </w:rPr>
        <w:t xml:space="preserve"> </w:t>
      </w:r>
      <w:r w:rsidR="00413618">
        <w:rPr>
          <w:rFonts w:ascii="Times New Roman" w:hAnsi="Times New Roman"/>
          <w:sz w:val="28"/>
          <w:szCs w:val="28"/>
        </w:rPr>
        <w:t>обучающийся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3CF1" w:rsidRDefault="00523CF1" w:rsidP="007264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работы педагогического коллектива школы является создание   образовательного пространства, раскрывающего способности каждого обучающегося, а также обеспечивающего достижение выпускниками школы высоких образовательных результатов, необходимых для успешной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социализации, профессиональной самореализации и конкурентоспособности в России и за рубежом.</w:t>
      </w:r>
    </w:p>
    <w:p w:rsidR="007A76C7" w:rsidRDefault="00971E8F" w:rsidP="0072645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76C7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е</w:t>
      </w:r>
      <w:r w:rsidR="007A76C7">
        <w:rPr>
          <w:rFonts w:ascii="Times New Roman" w:hAnsi="Times New Roman"/>
          <w:sz w:val="28"/>
          <w:szCs w:val="28"/>
        </w:rPr>
        <w:t xml:space="preserve"> качества образования на всех </w:t>
      </w:r>
      <w:r w:rsidR="00C45918">
        <w:rPr>
          <w:rFonts w:ascii="Times New Roman" w:hAnsi="Times New Roman"/>
          <w:sz w:val="28"/>
          <w:szCs w:val="28"/>
        </w:rPr>
        <w:t>уров</w:t>
      </w:r>
      <w:r w:rsidR="007A76C7">
        <w:rPr>
          <w:rFonts w:ascii="Times New Roman" w:hAnsi="Times New Roman"/>
          <w:sz w:val="28"/>
          <w:szCs w:val="28"/>
        </w:rPr>
        <w:t xml:space="preserve">нях образования; </w:t>
      </w:r>
      <w:r w:rsidR="00BA04AB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BA04AB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="00BA04AB">
        <w:rPr>
          <w:rFonts w:ascii="Times New Roman" w:hAnsi="Times New Roman"/>
          <w:sz w:val="28"/>
          <w:szCs w:val="28"/>
        </w:rPr>
        <w:t xml:space="preserve"> образования на уровне начального (углубленное изучение английского языка во всех школьных зданиях) и основного (классы математической, естественно-научной, языковой направленности) общего образования; </w:t>
      </w:r>
      <w:r w:rsidR="007A76C7">
        <w:rPr>
          <w:rFonts w:ascii="Times New Roman" w:hAnsi="Times New Roman"/>
          <w:sz w:val="28"/>
          <w:szCs w:val="28"/>
        </w:rPr>
        <w:t>ра</w:t>
      </w:r>
      <w:r w:rsidR="00BA04AB">
        <w:rPr>
          <w:rFonts w:ascii="Times New Roman" w:hAnsi="Times New Roman"/>
          <w:sz w:val="28"/>
          <w:szCs w:val="28"/>
        </w:rPr>
        <w:t xml:space="preserve">звитие </w:t>
      </w:r>
      <w:r w:rsidR="007A76C7">
        <w:rPr>
          <w:rFonts w:ascii="Times New Roman" w:hAnsi="Times New Roman"/>
          <w:sz w:val="28"/>
          <w:szCs w:val="28"/>
        </w:rPr>
        <w:t xml:space="preserve"> профильного образования в старшей школе </w:t>
      </w:r>
      <w:r w:rsidR="006C14B7">
        <w:rPr>
          <w:rFonts w:ascii="Times New Roman" w:hAnsi="Times New Roman"/>
          <w:sz w:val="28"/>
          <w:szCs w:val="28"/>
        </w:rPr>
        <w:t>(</w:t>
      </w:r>
      <w:r w:rsidR="00413618">
        <w:rPr>
          <w:rFonts w:ascii="Times New Roman" w:hAnsi="Times New Roman"/>
          <w:sz w:val="28"/>
          <w:szCs w:val="28"/>
        </w:rPr>
        <w:t>инженерный профиль</w:t>
      </w:r>
      <w:r w:rsidR="006C14B7">
        <w:rPr>
          <w:rFonts w:ascii="Times New Roman" w:hAnsi="Times New Roman"/>
          <w:sz w:val="28"/>
          <w:szCs w:val="28"/>
        </w:rPr>
        <w:t xml:space="preserve"> в 1</w:t>
      </w:r>
      <w:r w:rsidR="00413618">
        <w:rPr>
          <w:rFonts w:ascii="Times New Roman" w:hAnsi="Times New Roman"/>
          <w:sz w:val="28"/>
          <w:szCs w:val="28"/>
        </w:rPr>
        <w:t>и 2</w:t>
      </w:r>
      <w:r w:rsidR="006C14B7">
        <w:rPr>
          <w:rFonts w:ascii="Times New Roman" w:hAnsi="Times New Roman"/>
          <w:sz w:val="28"/>
          <w:szCs w:val="28"/>
        </w:rPr>
        <w:t xml:space="preserve"> здани</w:t>
      </w:r>
      <w:r w:rsidR="00413618">
        <w:rPr>
          <w:rFonts w:ascii="Times New Roman" w:hAnsi="Times New Roman"/>
          <w:sz w:val="28"/>
          <w:szCs w:val="28"/>
        </w:rPr>
        <w:t>ях</w:t>
      </w:r>
      <w:r w:rsidR="006C14B7">
        <w:rPr>
          <w:rFonts w:ascii="Times New Roman" w:hAnsi="Times New Roman"/>
          <w:sz w:val="28"/>
          <w:szCs w:val="28"/>
        </w:rPr>
        <w:t xml:space="preserve">, </w:t>
      </w:r>
      <w:r w:rsidR="00413618">
        <w:rPr>
          <w:rFonts w:ascii="Times New Roman" w:hAnsi="Times New Roman"/>
          <w:sz w:val="28"/>
          <w:szCs w:val="28"/>
        </w:rPr>
        <w:t>естественно-научный</w:t>
      </w:r>
      <w:r w:rsidR="006C14B7">
        <w:rPr>
          <w:rFonts w:ascii="Times New Roman" w:hAnsi="Times New Roman"/>
          <w:sz w:val="28"/>
          <w:szCs w:val="28"/>
        </w:rPr>
        <w:t xml:space="preserve"> профиль во </w:t>
      </w:r>
      <w:r w:rsidR="00413618">
        <w:rPr>
          <w:rFonts w:ascii="Times New Roman" w:hAnsi="Times New Roman"/>
          <w:sz w:val="28"/>
          <w:szCs w:val="28"/>
        </w:rPr>
        <w:t>3</w:t>
      </w:r>
      <w:r w:rsidR="006C14B7">
        <w:rPr>
          <w:rFonts w:ascii="Times New Roman" w:hAnsi="Times New Roman"/>
          <w:sz w:val="28"/>
          <w:szCs w:val="28"/>
        </w:rPr>
        <w:t>-м здании)</w:t>
      </w:r>
      <w:r w:rsidR="00BA04AB">
        <w:rPr>
          <w:rFonts w:ascii="Times New Roman" w:hAnsi="Times New Roman"/>
          <w:sz w:val="28"/>
          <w:szCs w:val="28"/>
        </w:rPr>
        <w:t>;</w:t>
      </w:r>
      <w:r w:rsidR="006C1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кадетского образования </w:t>
      </w:r>
      <w:r w:rsidRPr="003946B7">
        <w:rPr>
          <w:rFonts w:ascii="Times New Roman" w:hAnsi="Times New Roman"/>
          <w:sz w:val="28"/>
          <w:szCs w:val="28"/>
        </w:rPr>
        <w:t>(</w:t>
      </w:r>
      <w:r w:rsidR="00413618">
        <w:rPr>
          <w:rFonts w:ascii="Times New Roman" w:hAnsi="Times New Roman"/>
          <w:sz w:val="28"/>
          <w:szCs w:val="28"/>
        </w:rPr>
        <w:t xml:space="preserve">два </w:t>
      </w:r>
      <w:r w:rsidR="007A76C7" w:rsidRPr="003946B7">
        <w:rPr>
          <w:rFonts w:ascii="Times New Roman" w:hAnsi="Times New Roman"/>
          <w:sz w:val="28"/>
          <w:szCs w:val="28"/>
        </w:rPr>
        <w:t xml:space="preserve"> </w:t>
      </w:r>
      <w:r w:rsidRPr="003946B7">
        <w:rPr>
          <w:rFonts w:ascii="Times New Roman" w:hAnsi="Times New Roman"/>
          <w:sz w:val="28"/>
          <w:szCs w:val="28"/>
        </w:rPr>
        <w:t>морск</w:t>
      </w:r>
      <w:r w:rsidR="00413618">
        <w:rPr>
          <w:rFonts w:ascii="Times New Roman" w:hAnsi="Times New Roman"/>
          <w:sz w:val="28"/>
          <w:szCs w:val="28"/>
        </w:rPr>
        <w:t>их</w:t>
      </w:r>
      <w:r w:rsidR="007A76C7" w:rsidRPr="003946B7">
        <w:rPr>
          <w:rFonts w:ascii="Times New Roman" w:hAnsi="Times New Roman"/>
          <w:sz w:val="28"/>
          <w:szCs w:val="28"/>
        </w:rPr>
        <w:t xml:space="preserve"> кадетск</w:t>
      </w:r>
      <w:r w:rsidR="00413618">
        <w:rPr>
          <w:rFonts w:ascii="Times New Roman" w:hAnsi="Times New Roman"/>
          <w:sz w:val="28"/>
          <w:szCs w:val="28"/>
        </w:rPr>
        <w:t>их</w:t>
      </w:r>
      <w:r w:rsidR="007A76C7" w:rsidRPr="003946B7">
        <w:rPr>
          <w:rFonts w:ascii="Times New Roman" w:hAnsi="Times New Roman"/>
          <w:sz w:val="28"/>
          <w:szCs w:val="28"/>
        </w:rPr>
        <w:t xml:space="preserve"> класса</w:t>
      </w:r>
      <w:r w:rsidR="006C14B7" w:rsidRPr="003946B7">
        <w:rPr>
          <w:rFonts w:ascii="Times New Roman" w:hAnsi="Times New Roman"/>
          <w:sz w:val="28"/>
          <w:szCs w:val="28"/>
        </w:rPr>
        <w:t xml:space="preserve"> во 2-м здании</w:t>
      </w:r>
      <w:r w:rsidR="00413618">
        <w:rPr>
          <w:rFonts w:ascii="Times New Roman" w:hAnsi="Times New Roman"/>
          <w:sz w:val="28"/>
          <w:szCs w:val="28"/>
        </w:rPr>
        <w:t xml:space="preserve"> и один кадетский в 1-м здании</w:t>
      </w:r>
      <w:r w:rsidRPr="003946B7">
        <w:rPr>
          <w:rFonts w:ascii="Times New Roman" w:hAnsi="Times New Roman"/>
          <w:sz w:val="28"/>
          <w:szCs w:val="28"/>
        </w:rPr>
        <w:t>)</w:t>
      </w:r>
      <w:r w:rsidR="007A76C7">
        <w:rPr>
          <w:rFonts w:ascii="Times New Roman" w:hAnsi="Times New Roman"/>
          <w:sz w:val="28"/>
          <w:szCs w:val="28"/>
        </w:rPr>
        <w:t xml:space="preserve">; </w:t>
      </w:r>
      <w:r w:rsidR="00413618">
        <w:rPr>
          <w:rFonts w:ascii="Times New Roman" w:hAnsi="Times New Roman"/>
          <w:sz w:val="28"/>
          <w:szCs w:val="28"/>
        </w:rPr>
        <w:t xml:space="preserve">значительное расширение спектра творческих объединений в </w:t>
      </w:r>
      <w:r>
        <w:rPr>
          <w:rFonts w:ascii="Times New Roman" w:hAnsi="Times New Roman"/>
          <w:sz w:val="28"/>
          <w:szCs w:val="28"/>
        </w:rPr>
        <w:t>блок</w:t>
      </w:r>
      <w:r w:rsidR="0041361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BA04AB">
        <w:rPr>
          <w:rFonts w:ascii="Times New Roman" w:hAnsi="Times New Roman"/>
          <w:sz w:val="28"/>
          <w:szCs w:val="28"/>
        </w:rPr>
        <w:t xml:space="preserve">на бюджетной и внебюджетной основе </w:t>
      </w:r>
      <w:r w:rsidR="007A76C7">
        <w:rPr>
          <w:rFonts w:ascii="Times New Roman" w:hAnsi="Times New Roman"/>
          <w:sz w:val="28"/>
          <w:szCs w:val="28"/>
        </w:rPr>
        <w:t xml:space="preserve">– эти задачи решались коллективом </w:t>
      </w:r>
      <w:r w:rsidR="008B5BB3">
        <w:rPr>
          <w:rFonts w:ascii="Times New Roman" w:hAnsi="Times New Roman"/>
          <w:sz w:val="28"/>
          <w:szCs w:val="28"/>
        </w:rPr>
        <w:t xml:space="preserve"> школы </w:t>
      </w:r>
      <w:r w:rsidR="007A76C7">
        <w:rPr>
          <w:rFonts w:ascii="Times New Roman" w:hAnsi="Times New Roman"/>
          <w:sz w:val="28"/>
          <w:szCs w:val="28"/>
        </w:rPr>
        <w:t>в 201</w:t>
      </w:r>
      <w:r w:rsidR="00413618">
        <w:rPr>
          <w:rFonts w:ascii="Times New Roman" w:hAnsi="Times New Roman"/>
          <w:sz w:val="28"/>
          <w:szCs w:val="28"/>
        </w:rPr>
        <w:t>6</w:t>
      </w:r>
      <w:r w:rsidR="007A76C7">
        <w:rPr>
          <w:rFonts w:ascii="Times New Roman" w:hAnsi="Times New Roman"/>
          <w:sz w:val="28"/>
          <w:szCs w:val="28"/>
        </w:rPr>
        <w:t>-201</w:t>
      </w:r>
      <w:r w:rsidR="00413618">
        <w:rPr>
          <w:rFonts w:ascii="Times New Roman" w:hAnsi="Times New Roman"/>
          <w:sz w:val="28"/>
          <w:szCs w:val="28"/>
        </w:rPr>
        <w:t>7</w:t>
      </w:r>
      <w:r w:rsidR="007A76C7">
        <w:rPr>
          <w:rFonts w:ascii="Times New Roman" w:hAnsi="Times New Roman"/>
          <w:sz w:val="28"/>
          <w:szCs w:val="28"/>
        </w:rPr>
        <w:t xml:space="preserve"> уч</w:t>
      </w:r>
      <w:r w:rsidR="008B5BB3">
        <w:rPr>
          <w:rFonts w:ascii="Times New Roman" w:hAnsi="Times New Roman"/>
          <w:sz w:val="28"/>
          <w:szCs w:val="28"/>
        </w:rPr>
        <w:t>ебном году</w:t>
      </w:r>
      <w:r w:rsidR="007A76C7">
        <w:rPr>
          <w:rFonts w:ascii="Times New Roman" w:hAnsi="Times New Roman"/>
          <w:sz w:val="28"/>
          <w:szCs w:val="28"/>
        </w:rPr>
        <w:t>.</w:t>
      </w:r>
    </w:p>
    <w:p w:rsidR="0076435E" w:rsidRPr="007A76C7" w:rsidRDefault="0076435E" w:rsidP="0072645A">
      <w:pPr>
        <w:pStyle w:val="af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хочется обратить внимание на то, что в 2017/2018 учебный год школа вошла с составом учеников и воспитанников в количестве 4602 чел., сотрудников – 472 чел.  В настоящее время в составе комплекса 6 </w:t>
      </w:r>
      <w:r>
        <w:rPr>
          <w:rFonts w:ascii="Times New Roman" w:hAnsi="Times New Roman"/>
          <w:sz w:val="28"/>
          <w:szCs w:val="28"/>
        </w:rPr>
        <w:t>школьных</w:t>
      </w:r>
      <w:r>
        <w:rPr>
          <w:rFonts w:ascii="Times New Roman" w:hAnsi="Times New Roman"/>
          <w:sz w:val="28"/>
          <w:szCs w:val="28"/>
        </w:rPr>
        <w:t xml:space="preserve"> зданий (одно из которых выходит из капитального ремонта) и 10 дошкольных (одно из которых в состоянии подготовки к капитальному ремонту).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</w:p>
    <w:p w:rsidR="009A26FC" w:rsidRDefault="009A26FC" w:rsidP="009A26FC">
      <w:pPr>
        <w:pStyle w:val="2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523CF1" w:rsidRPr="00180128" w:rsidRDefault="00523CF1" w:rsidP="009A26FC">
      <w:pPr>
        <w:pStyle w:val="2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180128">
        <w:rPr>
          <w:rFonts w:ascii="Times New Roman" w:hAnsi="Times New Roman"/>
          <w:color w:val="auto"/>
          <w:sz w:val="28"/>
          <w:szCs w:val="28"/>
          <w:u w:val="single"/>
        </w:rPr>
        <w:t>Характеристика  коллектива</w:t>
      </w:r>
      <w:r w:rsidR="00180128" w:rsidRPr="00180128">
        <w:rPr>
          <w:rFonts w:ascii="Times New Roman" w:hAnsi="Times New Roman"/>
          <w:color w:val="auto"/>
          <w:sz w:val="28"/>
          <w:szCs w:val="28"/>
          <w:u w:val="single"/>
        </w:rPr>
        <w:t>.</w:t>
      </w:r>
    </w:p>
    <w:p w:rsidR="009A26FC" w:rsidRDefault="009A26FC" w:rsidP="009A26FC">
      <w:pPr>
        <w:pStyle w:val="a6"/>
        <w:spacing w:before="0" w:after="0" w:line="240" w:lineRule="auto"/>
        <w:ind w:firstLine="709"/>
        <w:jc w:val="both"/>
        <w:rPr>
          <w:rStyle w:val="a5"/>
          <w:color w:val="auto"/>
          <w:sz w:val="28"/>
          <w:szCs w:val="28"/>
        </w:rPr>
      </w:pPr>
    </w:p>
    <w:p w:rsidR="00523CF1" w:rsidRDefault="00523CF1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</w:rPr>
        <w:t>Административно-управленческую работу школы</w:t>
      </w:r>
      <w:r>
        <w:rPr>
          <w:sz w:val="28"/>
          <w:szCs w:val="28"/>
        </w:rPr>
        <w:t xml:space="preserve"> в течение 201</w:t>
      </w:r>
      <w:r w:rsidR="00BA04AB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BA04AB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учебного года обеспечивал следующий кадровый состав:</w:t>
      </w:r>
    </w:p>
    <w:p w:rsidR="00523CF1" w:rsidRPr="003D192F" w:rsidRDefault="00523CF1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92F">
        <w:rPr>
          <w:sz w:val="28"/>
          <w:szCs w:val="28"/>
        </w:rPr>
        <w:t>директор;</w:t>
      </w:r>
    </w:p>
    <w:p w:rsidR="00523CF1" w:rsidRDefault="00523CF1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3D192F">
        <w:rPr>
          <w:sz w:val="28"/>
          <w:szCs w:val="28"/>
        </w:rPr>
        <w:t>- заместител</w:t>
      </w:r>
      <w:r w:rsidR="00DE48A3">
        <w:rPr>
          <w:sz w:val="28"/>
          <w:szCs w:val="28"/>
        </w:rPr>
        <w:t>ь</w:t>
      </w:r>
      <w:r w:rsidRPr="003D192F">
        <w:rPr>
          <w:sz w:val="28"/>
          <w:szCs w:val="28"/>
        </w:rPr>
        <w:t xml:space="preserve"> директора по </w:t>
      </w:r>
      <w:r w:rsidR="00DE48A3">
        <w:rPr>
          <w:sz w:val="28"/>
          <w:szCs w:val="28"/>
        </w:rPr>
        <w:t>содержанию образования</w:t>
      </w:r>
      <w:r w:rsidRPr="003D192F">
        <w:rPr>
          <w:sz w:val="28"/>
          <w:szCs w:val="28"/>
        </w:rPr>
        <w:t>;</w:t>
      </w:r>
    </w:p>
    <w:p w:rsidR="00DE48A3" w:rsidRDefault="00DE48A3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по оценке качества;</w:t>
      </w:r>
    </w:p>
    <w:p w:rsidR="00A35CE9" w:rsidRDefault="00A35CE9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по воспитанию и социализации;</w:t>
      </w:r>
    </w:p>
    <w:p w:rsidR="00A35CE9" w:rsidRPr="003D192F" w:rsidRDefault="00A35CE9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по управлению ресурсами;</w:t>
      </w:r>
    </w:p>
    <w:p w:rsidR="00523CF1" w:rsidRPr="003D192F" w:rsidRDefault="00523CF1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 w:rsidRPr="003D192F">
        <w:rPr>
          <w:sz w:val="28"/>
          <w:szCs w:val="28"/>
        </w:rPr>
        <w:t xml:space="preserve">- </w:t>
      </w:r>
      <w:r w:rsidR="00A35CE9">
        <w:rPr>
          <w:sz w:val="28"/>
          <w:szCs w:val="28"/>
        </w:rPr>
        <w:t>главный бухгалтер</w:t>
      </w:r>
      <w:r w:rsidRPr="003D192F">
        <w:rPr>
          <w:sz w:val="28"/>
          <w:szCs w:val="28"/>
        </w:rPr>
        <w:t>.</w:t>
      </w:r>
    </w:p>
    <w:p w:rsidR="00523CF1" w:rsidRDefault="00523CF1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a5"/>
          <w:color w:val="auto"/>
          <w:sz w:val="28"/>
          <w:szCs w:val="28"/>
        </w:rPr>
        <w:lastRenderedPageBreak/>
        <w:t>Коллегиальное управление</w:t>
      </w:r>
      <w:r>
        <w:rPr>
          <w:sz w:val="28"/>
          <w:szCs w:val="28"/>
        </w:rPr>
        <w:t xml:space="preserve"> осуществляется Педагогическим советом, Управляющим советом школы и Советом родительской общественности.</w:t>
      </w:r>
    </w:p>
    <w:p w:rsidR="00523CF1" w:rsidRDefault="00523CF1" w:rsidP="009A26FC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Style w:val="a5"/>
          <w:color w:val="auto"/>
          <w:sz w:val="28"/>
          <w:szCs w:val="28"/>
        </w:rPr>
        <w:t>совещательным органам управления</w:t>
      </w:r>
      <w:r>
        <w:rPr>
          <w:sz w:val="28"/>
          <w:szCs w:val="28"/>
        </w:rPr>
        <w:t xml:space="preserve"> относятся Методический совет,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и творческие группы педагогов, деятельность которых направлена на решение возникающих образовательных и профессиональных проблем.</w:t>
      </w:r>
    </w:p>
    <w:p w:rsidR="00523CF1" w:rsidRPr="00C45918" w:rsidRDefault="00C45918" w:rsidP="009A26FC">
      <w:pPr>
        <w:pStyle w:val="2"/>
        <w:spacing w:before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Педагогический коллектив.</w:t>
      </w:r>
    </w:p>
    <w:p w:rsidR="00DD07BC" w:rsidRPr="00DD07BC" w:rsidRDefault="00BB52B1" w:rsidP="00DD07BC">
      <w:pPr>
        <w:pStyle w:val="2"/>
        <w:spacing w:before="0" w:line="240" w:lineRule="auto"/>
        <w:ind w:firstLine="709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BB52B1">
        <w:rPr>
          <w:rFonts w:ascii="Times New Roman" w:hAnsi="Times New Roman"/>
          <w:b w:val="0"/>
          <w:color w:val="auto"/>
          <w:sz w:val="28"/>
          <w:szCs w:val="28"/>
        </w:rPr>
        <w:t>Общая численность педагогических работников в ГБОУ Школа №</w:t>
      </w:r>
      <w:r w:rsidR="00330BC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BB52B1">
        <w:rPr>
          <w:rFonts w:ascii="Times New Roman" w:hAnsi="Times New Roman"/>
          <w:b w:val="0"/>
          <w:color w:val="auto"/>
          <w:sz w:val="28"/>
          <w:szCs w:val="28"/>
        </w:rPr>
        <w:t xml:space="preserve">630 – </w:t>
      </w:r>
      <w:r w:rsidR="00A709D2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1</w:t>
      </w:r>
      <w:r w:rsidR="00027794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90 </w:t>
      </w:r>
      <w:r>
        <w:rPr>
          <w:rFonts w:ascii="Times New Roman" w:hAnsi="Times New Roman"/>
          <w:b w:val="0"/>
          <w:color w:val="auto"/>
          <w:sz w:val="28"/>
          <w:szCs w:val="28"/>
        </w:rPr>
        <w:t>чел</w:t>
      </w:r>
      <w:r w:rsidR="006C14B7">
        <w:rPr>
          <w:rFonts w:ascii="Times New Roman" w:hAnsi="Times New Roman"/>
          <w:b w:val="0"/>
          <w:color w:val="auto"/>
          <w:sz w:val="28"/>
          <w:szCs w:val="28"/>
        </w:rPr>
        <w:t>овек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DD07B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из них </w:t>
      </w:r>
    </w:p>
    <w:p w:rsidR="00BB52B1" w:rsidRPr="00DD07BC" w:rsidRDefault="00BB52B1" w:rsidP="00DD07BC">
      <w:pPr>
        <w:pStyle w:val="2"/>
        <w:tabs>
          <w:tab w:val="left" w:pos="9675"/>
        </w:tabs>
        <w:spacing w:before="0" w:line="240" w:lineRule="auto"/>
        <w:ind w:firstLine="709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D07BC">
        <w:rPr>
          <w:rFonts w:ascii="Times New Roman" w:hAnsi="Times New Roman"/>
          <w:b w:val="0"/>
          <w:bCs w:val="0"/>
          <w:i/>
          <w:color w:val="auto"/>
          <w:sz w:val="28"/>
          <w:szCs w:val="28"/>
        </w:rPr>
        <w:t>высшее</w:t>
      </w:r>
      <w:r w:rsidRPr="00DD07B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профессиональное образование имеют 1</w:t>
      </w:r>
      <w:r w:rsidR="00027794" w:rsidRPr="00DD07BC">
        <w:rPr>
          <w:rFonts w:ascii="Times New Roman" w:hAnsi="Times New Roman"/>
          <w:b w:val="0"/>
          <w:bCs w:val="0"/>
          <w:color w:val="auto"/>
          <w:sz w:val="28"/>
          <w:szCs w:val="28"/>
        </w:rPr>
        <w:t>71</w:t>
      </w:r>
      <w:r w:rsidRPr="00DD07B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чел</w:t>
      </w:r>
      <w:r w:rsidR="00A709D2" w:rsidRPr="00DD07BC">
        <w:rPr>
          <w:rFonts w:ascii="Times New Roman" w:hAnsi="Times New Roman"/>
          <w:b w:val="0"/>
          <w:bCs w:val="0"/>
          <w:color w:val="auto"/>
          <w:sz w:val="28"/>
          <w:szCs w:val="28"/>
        </w:rPr>
        <w:t>овека</w:t>
      </w:r>
      <w:r w:rsidRPr="00DD07B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(</w:t>
      </w:r>
      <w:r w:rsidR="00027794" w:rsidRPr="00DD07BC">
        <w:rPr>
          <w:rFonts w:ascii="Times New Roman" w:hAnsi="Times New Roman"/>
          <w:b w:val="0"/>
          <w:bCs w:val="0"/>
          <w:color w:val="auto"/>
          <w:sz w:val="28"/>
          <w:szCs w:val="28"/>
        </w:rPr>
        <w:t>90</w:t>
      </w:r>
      <w:r w:rsidRPr="00DD07BC">
        <w:rPr>
          <w:rFonts w:ascii="Times New Roman" w:hAnsi="Times New Roman"/>
          <w:b w:val="0"/>
          <w:bCs w:val="0"/>
          <w:color w:val="auto"/>
          <w:sz w:val="28"/>
          <w:szCs w:val="28"/>
        </w:rPr>
        <w:t>%);</w:t>
      </w:r>
      <w:r w:rsidR="00DD07BC" w:rsidRPr="00DD07BC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</w:r>
    </w:p>
    <w:p w:rsidR="00BB52B1" w:rsidRPr="00A709D2" w:rsidRDefault="00DD07BC" w:rsidP="00DD07BC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с</w:t>
      </w:r>
      <w:r w:rsidR="00BB52B1" w:rsidRPr="00BB52B1">
        <w:rPr>
          <w:rFonts w:ascii="Times New Roman" w:eastAsia="Times New Roman" w:hAnsi="Times New Roman"/>
          <w:bCs/>
          <w:i/>
          <w:sz w:val="28"/>
          <w:szCs w:val="28"/>
        </w:rPr>
        <w:t>реднее</w:t>
      </w:r>
      <w:r w:rsidR="00BB52B1">
        <w:rPr>
          <w:rFonts w:ascii="Times New Roman" w:eastAsia="Times New Roman" w:hAnsi="Times New Roman"/>
          <w:bCs/>
          <w:sz w:val="28"/>
          <w:szCs w:val="28"/>
        </w:rPr>
        <w:t xml:space="preserve"> профессиональное образование – </w:t>
      </w:r>
      <w:r w:rsidR="00027794">
        <w:rPr>
          <w:rFonts w:ascii="Times New Roman" w:eastAsia="Times New Roman" w:hAnsi="Times New Roman"/>
          <w:bCs/>
          <w:sz w:val="28"/>
          <w:szCs w:val="28"/>
        </w:rPr>
        <w:t>19</w:t>
      </w:r>
      <w:r w:rsidR="00BB52B1" w:rsidRPr="00A709D2">
        <w:rPr>
          <w:rFonts w:ascii="Times New Roman" w:eastAsia="Times New Roman" w:hAnsi="Times New Roman"/>
          <w:bCs/>
          <w:sz w:val="28"/>
          <w:szCs w:val="28"/>
        </w:rPr>
        <w:t xml:space="preserve"> чел</w:t>
      </w:r>
      <w:r w:rsidR="00A709D2">
        <w:rPr>
          <w:rFonts w:ascii="Times New Roman" w:eastAsia="Times New Roman" w:hAnsi="Times New Roman"/>
          <w:bCs/>
          <w:sz w:val="28"/>
          <w:szCs w:val="28"/>
        </w:rPr>
        <w:t>овек</w:t>
      </w:r>
      <w:r w:rsidR="00BB52B1" w:rsidRPr="00A709D2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027794">
        <w:rPr>
          <w:rFonts w:ascii="Times New Roman" w:eastAsia="Times New Roman" w:hAnsi="Times New Roman"/>
          <w:bCs/>
          <w:sz w:val="28"/>
          <w:szCs w:val="28"/>
        </w:rPr>
        <w:t>10</w:t>
      </w:r>
      <w:r w:rsidR="00BB52B1" w:rsidRPr="00A709D2">
        <w:rPr>
          <w:rFonts w:ascii="Times New Roman" w:eastAsia="Times New Roman" w:hAnsi="Times New Roman"/>
          <w:bCs/>
          <w:sz w:val="28"/>
          <w:szCs w:val="28"/>
        </w:rPr>
        <w:t>%).</w:t>
      </w:r>
    </w:p>
    <w:p w:rsidR="005E11D8" w:rsidRPr="00A709D2" w:rsidRDefault="005E11D8" w:rsidP="00DD07BC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5E11D8">
        <w:rPr>
          <w:rFonts w:ascii="Times New Roman" w:eastAsia="Times New Roman" w:hAnsi="Times New Roman"/>
          <w:bCs/>
          <w:i/>
          <w:sz w:val="28"/>
          <w:szCs w:val="28"/>
        </w:rPr>
        <w:t xml:space="preserve">Высшая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квалификационная категория присвоена </w:t>
      </w:r>
      <w:r w:rsidR="00027794">
        <w:rPr>
          <w:rFonts w:ascii="Times New Roman" w:eastAsia="Times New Roman" w:hAnsi="Times New Roman"/>
          <w:bCs/>
          <w:sz w:val="28"/>
          <w:szCs w:val="28"/>
        </w:rPr>
        <w:t>41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709D2">
        <w:rPr>
          <w:rFonts w:ascii="Times New Roman" w:eastAsia="Times New Roman" w:hAnsi="Times New Roman"/>
          <w:bCs/>
          <w:sz w:val="28"/>
          <w:szCs w:val="28"/>
        </w:rPr>
        <w:t>педагогическ</w:t>
      </w:r>
      <w:r w:rsidR="00027794">
        <w:rPr>
          <w:rFonts w:ascii="Times New Roman" w:eastAsia="Times New Roman" w:hAnsi="Times New Roman"/>
          <w:bCs/>
          <w:sz w:val="28"/>
          <w:szCs w:val="28"/>
        </w:rPr>
        <w:t>ому</w:t>
      </w:r>
      <w:r w:rsidR="00A709D2">
        <w:rPr>
          <w:rFonts w:ascii="Times New Roman" w:eastAsia="Times New Roman" w:hAnsi="Times New Roman"/>
          <w:bCs/>
          <w:sz w:val="28"/>
          <w:szCs w:val="28"/>
        </w:rPr>
        <w:t xml:space="preserve"> работник</w:t>
      </w:r>
      <w:r w:rsidR="00027794">
        <w:rPr>
          <w:rFonts w:ascii="Times New Roman" w:eastAsia="Times New Roman" w:hAnsi="Times New Roman"/>
          <w:bCs/>
          <w:sz w:val="28"/>
          <w:szCs w:val="28"/>
        </w:rPr>
        <w:t>у</w:t>
      </w:r>
      <w:r w:rsidR="00DD07B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>(2</w:t>
      </w:r>
      <w:r w:rsidR="00027794">
        <w:rPr>
          <w:rFonts w:ascii="Times New Roman" w:eastAsia="Times New Roman" w:hAnsi="Times New Roman"/>
          <w:bCs/>
          <w:sz w:val="28"/>
          <w:szCs w:val="28"/>
        </w:rPr>
        <w:t>2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>%),</w:t>
      </w:r>
      <w:r w:rsidR="00A709D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/>
          <w:sz w:val="28"/>
          <w:szCs w:val="28"/>
        </w:rPr>
        <w:t>п</w:t>
      </w:r>
      <w:r w:rsidRPr="005E11D8">
        <w:rPr>
          <w:rFonts w:ascii="Times New Roman" w:eastAsia="Times New Roman" w:hAnsi="Times New Roman"/>
          <w:bCs/>
          <w:i/>
          <w:sz w:val="28"/>
          <w:szCs w:val="28"/>
        </w:rPr>
        <w:t>ервая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D07BC">
        <w:rPr>
          <w:rFonts w:ascii="Times New Roman" w:eastAsia="Times New Roman" w:hAnsi="Times New Roman"/>
          <w:bCs/>
          <w:sz w:val="28"/>
          <w:szCs w:val="28"/>
        </w:rPr>
        <w:t xml:space="preserve">квалификационная категория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– </w:t>
      </w:r>
      <w:r w:rsidR="00027794">
        <w:rPr>
          <w:rFonts w:ascii="Times New Roman" w:eastAsia="Times New Roman" w:hAnsi="Times New Roman"/>
          <w:bCs/>
          <w:sz w:val="28"/>
          <w:szCs w:val="28"/>
        </w:rPr>
        <w:t>32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D07BC">
        <w:rPr>
          <w:rFonts w:ascii="Times New Roman" w:eastAsia="Times New Roman" w:hAnsi="Times New Roman"/>
          <w:bCs/>
          <w:sz w:val="28"/>
          <w:szCs w:val="28"/>
        </w:rPr>
        <w:t xml:space="preserve">педагогическим работникам  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>(</w:t>
      </w:r>
      <w:r w:rsidR="00027794">
        <w:rPr>
          <w:rFonts w:ascii="Times New Roman" w:eastAsia="Times New Roman" w:hAnsi="Times New Roman"/>
          <w:bCs/>
          <w:sz w:val="28"/>
          <w:szCs w:val="28"/>
        </w:rPr>
        <w:t>17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>%).</w:t>
      </w:r>
    </w:p>
    <w:p w:rsidR="00455E12" w:rsidRDefault="00455E12" w:rsidP="009A26FC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610C6">
        <w:rPr>
          <w:rFonts w:ascii="Times New Roman" w:eastAsia="Times New Roman" w:hAnsi="Times New Roman"/>
          <w:bCs/>
          <w:i/>
          <w:sz w:val="28"/>
          <w:szCs w:val="28"/>
        </w:rPr>
        <w:t>По возрасту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педагогический коллектив разнороден, при этом его  основу </w:t>
      </w:r>
      <w:r w:rsidR="006C14B7">
        <w:rPr>
          <w:rFonts w:ascii="Times New Roman" w:eastAsia="Times New Roman" w:hAnsi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sz w:val="28"/>
          <w:szCs w:val="28"/>
        </w:rPr>
        <w:t>оставляют педагоги среднего возраста</w:t>
      </w:r>
      <w:r w:rsidR="001207F7">
        <w:rPr>
          <w:rFonts w:ascii="Times New Roman" w:eastAsia="Times New Roman" w:hAnsi="Times New Roman"/>
          <w:bCs/>
          <w:sz w:val="28"/>
          <w:szCs w:val="28"/>
        </w:rPr>
        <w:t>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до 30 лет – </w:t>
      </w:r>
      <w:r w:rsidR="00027794">
        <w:rPr>
          <w:rFonts w:ascii="Times New Roman" w:eastAsia="Times New Roman" w:hAnsi="Times New Roman"/>
          <w:bCs/>
          <w:sz w:val="28"/>
          <w:szCs w:val="28"/>
        </w:rPr>
        <w:t>32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 xml:space="preserve"> чел</w:t>
      </w:r>
      <w:r w:rsidR="001207F7">
        <w:rPr>
          <w:rFonts w:ascii="Times New Roman" w:eastAsia="Times New Roman" w:hAnsi="Times New Roman"/>
          <w:bCs/>
          <w:sz w:val="28"/>
          <w:szCs w:val="28"/>
        </w:rPr>
        <w:t>овека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="00027794">
        <w:rPr>
          <w:rFonts w:ascii="Times New Roman" w:eastAsia="Times New Roman" w:hAnsi="Times New Roman"/>
          <w:bCs/>
          <w:sz w:val="28"/>
          <w:szCs w:val="28"/>
        </w:rPr>
        <w:t>17</w:t>
      </w:r>
      <w:r w:rsidRPr="00A709D2">
        <w:rPr>
          <w:rFonts w:ascii="Times New Roman" w:eastAsia="Times New Roman" w:hAnsi="Times New Roman"/>
          <w:bCs/>
          <w:sz w:val="28"/>
          <w:szCs w:val="28"/>
        </w:rPr>
        <w:t xml:space="preserve">%),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старше 55 лет – </w:t>
      </w:r>
      <w:r w:rsidR="00027794">
        <w:rPr>
          <w:rFonts w:ascii="Times New Roman" w:eastAsia="Times New Roman" w:hAnsi="Times New Roman"/>
          <w:bCs/>
          <w:sz w:val="28"/>
          <w:szCs w:val="28"/>
        </w:rPr>
        <w:t>42</w:t>
      </w:r>
      <w:r w:rsidRPr="001207F7">
        <w:rPr>
          <w:rFonts w:ascii="Times New Roman" w:eastAsia="Times New Roman" w:hAnsi="Times New Roman"/>
          <w:bCs/>
          <w:sz w:val="28"/>
          <w:szCs w:val="28"/>
        </w:rPr>
        <w:t xml:space="preserve"> чел. (</w:t>
      </w:r>
      <w:r w:rsidR="00027794">
        <w:rPr>
          <w:rFonts w:ascii="Times New Roman" w:eastAsia="Times New Roman" w:hAnsi="Times New Roman"/>
          <w:bCs/>
          <w:sz w:val="28"/>
          <w:szCs w:val="28"/>
        </w:rPr>
        <w:t>22</w:t>
      </w:r>
      <w:r w:rsidRPr="001207F7">
        <w:rPr>
          <w:rFonts w:ascii="Times New Roman" w:eastAsia="Times New Roman" w:hAnsi="Times New Roman"/>
          <w:bCs/>
          <w:sz w:val="28"/>
          <w:szCs w:val="28"/>
        </w:rPr>
        <w:t>%).</w:t>
      </w:r>
    </w:p>
    <w:p w:rsidR="00D22210" w:rsidRDefault="00523CF1" w:rsidP="009A26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47617">
        <w:rPr>
          <w:rFonts w:ascii="Times New Roman" w:hAnsi="Times New Roman"/>
          <w:sz w:val="28"/>
          <w:szCs w:val="28"/>
        </w:rPr>
        <w:t xml:space="preserve">Многие педагоги награждены за свой труд ведомственными и </w:t>
      </w:r>
      <w:r w:rsidR="00DD07BC">
        <w:rPr>
          <w:rFonts w:ascii="Times New Roman" w:hAnsi="Times New Roman"/>
          <w:sz w:val="28"/>
          <w:szCs w:val="28"/>
        </w:rPr>
        <w:t>п</w:t>
      </w:r>
      <w:r w:rsidRPr="00B47617">
        <w:rPr>
          <w:rFonts w:ascii="Times New Roman" w:hAnsi="Times New Roman"/>
          <w:sz w:val="28"/>
          <w:szCs w:val="28"/>
        </w:rPr>
        <w:t>равительственными наградами</w:t>
      </w:r>
      <w:r w:rsidR="008610C6">
        <w:rPr>
          <w:rFonts w:ascii="Times New Roman" w:hAnsi="Times New Roman"/>
          <w:sz w:val="28"/>
          <w:szCs w:val="28"/>
        </w:rPr>
        <w:t>, имеют почетные звания</w:t>
      </w:r>
      <w:r w:rsidRPr="00B47617">
        <w:rPr>
          <w:rFonts w:ascii="Times New Roman" w:hAnsi="Times New Roman"/>
          <w:sz w:val="28"/>
          <w:szCs w:val="28"/>
        </w:rPr>
        <w:t>:</w:t>
      </w:r>
      <w:r w:rsidR="008610C6">
        <w:rPr>
          <w:rFonts w:ascii="Times New Roman" w:hAnsi="Times New Roman"/>
          <w:sz w:val="28"/>
          <w:szCs w:val="28"/>
        </w:rPr>
        <w:t xml:space="preserve"> </w:t>
      </w:r>
    </w:p>
    <w:p w:rsidR="00D22210" w:rsidRPr="00D22210" w:rsidRDefault="008610C6" w:rsidP="00D22210">
      <w:pPr>
        <w:pStyle w:val="af1"/>
        <w:numPr>
          <w:ilvl w:val="0"/>
          <w:numId w:val="37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210">
        <w:rPr>
          <w:rFonts w:ascii="Times New Roman" w:hAnsi="Times New Roman"/>
          <w:sz w:val="28"/>
          <w:szCs w:val="28"/>
        </w:rPr>
        <w:t>з</w:t>
      </w:r>
      <w:r w:rsidR="00523CF1" w:rsidRPr="00D22210">
        <w:rPr>
          <w:rFonts w:ascii="Times New Roman" w:hAnsi="Times New Roman"/>
          <w:sz w:val="28"/>
          <w:szCs w:val="28"/>
        </w:rPr>
        <w:t>вание «Заслуженный учитель РФ»</w:t>
      </w:r>
      <w:r w:rsidRPr="00D2221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1207F7" w:rsidRPr="0072645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2221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="002269BB" w:rsidRPr="00D22210"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="001207F7" w:rsidRPr="00D222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22210" w:rsidRPr="00D222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22210" w:rsidRPr="00D22210" w:rsidRDefault="008610C6" w:rsidP="00D22210">
      <w:pPr>
        <w:pStyle w:val="af1"/>
        <w:numPr>
          <w:ilvl w:val="0"/>
          <w:numId w:val="37"/>
        </w:numPr>
        <w:tabs>
          <w:tab w:val="left" w:pos="993"/>
        </w:tabs>
        <w:spacing w:after="0" w:line="240" w:lineRule="auto"/>
        <w:ind w:left="70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21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23CF1" w:rsidRPr="00D22210">
        <w:rPr>
          <w:rFonts w:ascii="Times New Roman" w:hAnsi="Times New Roman"/>
          <w:sz w:val="28"/>
          <w:szCs w:val="28"/>
        </w:rPr>
        <w:t xml:space="preserve">вание «Почетный работников общего образования» </w:t>
      </w:r>
      <w:r w:rsidR="00523CF1" w:rsidRPr="00D2221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B47617" w:rsidRPr="007264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207F7" w:rsidRPr="0072645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2221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="002269BB" w:rsidRPr="00D22210"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="00523CF1" w:rsidRPr="00D22210">
        <w:rPr>
          <w:rFonts w:ascii="Times New Roman" w:eastAsia="Times New Roman" w:hAnsi="Times New Roman"/>
          <w:sz w:val="28"/>
          <w:szCs w:val="28"/>
          <w:lang w:eastAsia="ru-RU"/>
        </w:rPr>
        <w:t xml:space="preserve">;  </w:t>
      </w:r>
    </w:p>
    <w:p w:rsidR="00D22210" w:rsidRPr="00D22210" w:rsidRDefault="008610C6" w:rsidP="00D22210">
      <w:pPr>
        <w:pStyle w:val="af1"/>
        <w:numPr>
          <w:ilvl w:val="0"/>
          <w:numId w:val="37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D2221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523CF1" w:rsidRPr="00D22210">
        <w:rPr>
          <w:rFonts w:ascii="Times New Roman" w:hAnsi="Times New Roman"/>
          <w:sz w:val="28"/>
          <w:szCs w:val="28"/>
        </w:rPr>
        <w:t>вание «Отличник народного просвещения» -</w:t>
      </w:r>
      <w:r w:rsidR="00B47617" w:rsidRPr="00D22210">
        <w:rPr>
          <w:rFonts w:ascii="Times New Roman" w:hAnsi="Times New Roman"/>
          <w:sz w:val="28"/>
          <w:szCs w:val="28"/>
        </w:rPr>
        <w:t xml:space="preserve"> </w:t>
      </w:r>
      <w:r w:rsidR="00B47617" w:rsidRPr="0072645A">
        <w:rPr>
          <w:rFonts w:ascii="Times New Roman" w:hAnsi="Times New Roman"/>
          <w:sz w:val="28"/>
          <w:szCs w:val="28"/>
        </w:rPr>
        <w:t>2</w:t>
      </w:r>
      <w:r w:rsidRPr="00D22210">
        <w:rPr>
          <w:rFonts w:ascii="Times New Roman" w:hAnsi="Times New Roman"/>
          <w:sz w:val="28"/>
          <w:szCs w:val="28"/>
        </w:rPr>
        <w:t xml:space="preserve"> чел</w:t>
      </w:r>
      <w:r w:rsidR="002269BB" w:rsidRPr="00D22210">
        <w:rPr>
          <w:rFonts w:ascii="Times New Roman" w:hAnsi="Times New Roman"/>
          <w:sz w:val="28"/>
          <w:szCs w:val="28"/>
        </w:rPr>
        <w:t>овека</w:t>
      </w:r>
      <w:r w:rsidR="00D22210" w:rsidRPr="00D22210">
        <w:rPr>
          <w:rFonts w:ascii="Times New Roman" w:hAnsi="Times New Roman"/>
          <w:sz w:val="28"/>
          <w:szCs w:val="28"/>
        </w:rPr>
        <w:t>;</w:t>
      </w:r>
      <w:r w:rsidR="002269BB" w:rsidRPr="00D22210">
        <w:rPr>
          <w:rFonts w:ascii="Times New Roman" w:hAnsi="Times New Roman"/>
          <w:sz w:val="28"/>
          <w:szCs w:val="28"/>
        </w:rPr>
        <w:t xml:space="preserve"> </w:t>
      </w:r>
    </w:p>
    <w:p w:rsidR="00523CF1" w:rsidRPr="00D22210" w:rsidRDefault="00D22210" w:rsidP="00D22210">
      <w:pPr>
        <w:pStyle w:val="af1"/>
        <w:numPr>
          <w:ilvl w:val="0"/>
          <w:numId w:val="37"/>
        </w:numPr>
        <w:tabs>
          <w:tab w:val="left" w:pos="993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D22210">
        <w:rPr>
          <w:rFonts w:ascii="Times New Roman" w:hAnsi="Times New Roman"/>
          <w:sz w:val="28"/>
          <w:szCs w:val="28"/>
        </w:rPr>
        <w:t>з</w:t>
      </w:r>
      <w:r w:rsidR="002269BB" w:rsidRPr="00D22210">
        <w:rPr>
          <w:rFonts w:ascii="Times New Roman" w:hAnsi="Times New Roman"/>
          <w:sz w:val="28"/>
          <w:szCs w:val="28"/>
        </w:rPr>
        <w:t xml:space="preserve">вание «Почетный работник Москвы» - </w:t>
      </w:r>
      <w:r w:rsidR="002269BB" w:rsidRPr="0072645A">
        <w:rPr>
          <w:rFonts w:ascii="Times New Roman" w:hAnsi="Times New Roman"/>
          <w:sz w:val="28"/>
          <w:szCs w:val="28"/>
        </w:rPr>
        <w:t>1</w:t>
      </w:r>
      <w:r w:rsidR="002269BB" w:rsidRPr="00D22210">
        <w:rPr>
          <w:rFonts w:ascii="Times New Roman" w:hAnsi="Times New Roman"/>
          <w:sz w:val="28"/>
          <w:szCs w:val="28"/>
        </w:rPr>
        <w:t xml:space="preserve"> человек</w:t>
      </w:r>
      <w:r w:rsidR="008610C6" w:rsidRPr="00D22210">
        <w:rPr>
          <w:rFonts w:ascii="Times New Roman" w:hAnsi="Times New Roman"/>
          <w:sz w:val="28"/>
          <w:szCs w:val="28"/>
        </w:rPr>
        <w:t>.</w:t>
      </w:r>
    </w:p>
    <w:p w:rsidR="009A26FC" w:rsidRDefault="009A26FC" w:rsidP="009A26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23CF1" w:rsidRDefault="00523CF1" w:rsidP="009A26FC">
      <w:pPr>
        <w:pStyle w:val="af1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18012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Результаты учебной деятельности</w:t>
      </w:r>
    </w:p>
    <w:p w:rsidR="004332BC" w:rsidRDefault="004332BC" w:rsidP="004332BC">
      <w:pPr>
        <w:pStyle w:val="af1"/>
        <w:shd w:val="clear" w:color="auto" w:fill="FFFFFF"/>
        <w:spacing w:after="0" w:line="240" w:lineRule="auto"/>
        <w:ind w:left="928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4332BC" w:rsidRPr="004332BC" w:rsidRDefault="004332BC" w:rsidP="004332BC">
      <w:pPr>
        <w:pStyle w:val="af1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32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Показателями уровня образовательной подготовки обучающихся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ГБОУ Школа № 630 являются результаты промежуточной аттестации. Ниже представлены результаты годовой промежуточной аттестации в динамике за </w:t>
      </w:r>
      <w:r w:rsidR="00DD07BC">
        <w:rPr>
          <w:rFonts w:ascii="Times New Roman" w:eastAsia="Times New Roman" w:hAnsi="Times New Roman"/>
          <w:bCs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учебных года:</w:t>
      </w:r>
    </w:p>
    <w:p w:rsidR="009A26FC" w:rsidRDefault="009A26FC" w:rsidP="009A26FC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68"/>
      </w:tblGrid>
      <w:tr w:rsidR="00DD07BC" w:rsidTr="00CA797F">
        <w:tc>
          <w:tcPr>
            <w:tcW w:w="2802" w:type="dxa"/>
          </w:tcPr>
          <w:p w:rsidR="00DD07BC" w:rsidRDefault="00DD07BC" w:rsidP="009A26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D07BC" w:rsidRPr="00D22210" w:rsidRDefault="00DD07BC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2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2014-2015</w:t>
            </w:r>
          </w:p>
          <w:p w:rsidR="00DD07BC" w:rsidRPr="00D22210" w:rsidRDefault="00DD07BC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2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268" w:type="dxa"/>
            <w:vAlign w:val="center"/>
          </w:tcPr>
          <w:p w:rsidR="00DD07BC" w:rsidRPr="00D22210" w:rsidRDefault="00DD07BC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2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2015-2016</w:t>
            </w:r>
          </w:p>
          <w:p w:rsidR="00DD07BC" w:rsidRPr="00D22210" w:rsidRDefault="00DD07BC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2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268" w:type="dxa"/>
          </w:tcPr>
          <w:p w:rsidR="00DD07BC" w:rsidRPr="00D22210" w:rsidRDefault="00DD07BC" w:rsidP="00DD0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2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D222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  <w:p w:rsidR="00DD07BC" w:rsidRPr="00D22210" w:rsidRDefault="00DD07BC" w:rsidP="00DD0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22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учебный год</w:t>
            </w:r>
          </w:p>
        </w:tc>
      </w:tr>
      <w:tr w:rsidR="00DD07BC" w:rsidTr="00DD07BC">
        <w:tc>
          <w:tcPr>
            <w:tcW w:w="2802" w:type="dxa"/>
          </w:tcPr>
          <w:p w:rsidR="00DD07BC" w:rsidRDefault="00DD07BC" w:rsidP="00D222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2268" w:type="dxa"/>
            <w:vAlign w:val="center"/>
          </w:tcPr>
          <w:p w:rsidR="00DD07BC" w:rsidRDefault="00DD07BC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99,8%</w:t>
            </w:r>
          </w:p>
        </w:tc>
        <w:tc>
          <w:tcPr>
            <w:tcW w:w="2268" w:type="dxa"/>
            <w:vAlign w:val="center"/>
          </w:tcPr>
          <w:p w:rsidR="00DD07BC" w:rsidRDefault="00DD07BC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99,6%</w:t>
            </w:r>
          </w:p>
        </w:tc>
        <w:tc>
          <w:tcPr>
            <w:tcW w:w="2268" w:type="dxa"/>
            <w:vAlign w:val="center"/>
          </w:tcPr>
          <w:p w:rsidR="00DD07BC" w:rsidRDefault="00CC455E" w:rsidP="00BC1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98,8%</w:t>
            </w:r>
          </w:p>
        </w:tc>
      </w:tr>
      <w:tr w:rsidR="00DD07BC" w:rsidTr="00DD07BC">
        <w:tc>
          <w:tcPr>
            <w:tcW w:w="2802" w:type="dxa"/>
          </w:tcPr>
          <w:p w:rsidR="00DD07BC" w:rsidRDefault="00DD07BC" w:rsidP="00D222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качества образовательной подготовки</w:t>
            </w:r>
          </w:p>
        </w:tc>
        <w:tc>
          <w:tcPr>
            <w:tcW w:w="2268" w:type="dxa"/>
            <w:vAlign w:val="center"/>
          </w:tcPr>
          <w:p w:rsidR="00DD07BC" w:rsidRDefault="00DD07BC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48,8%</w:t>
            </w:r>
          </w:p>
        </w:tc>
        <w:tc>
          <w:tcPr>
            <w:tcW w:w="2268" w:type="dxa"/>
            <w:vAlign w:val="center"/>
          </w:tcPr>
          <w:p w:rsidR="00DD07BC" w:rsidRDefault="00DD07BC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50,5%</w:t>
            </w:r>
          </w:p>
        </w:tc>
        <w:tc>
          <w:tcPr>
            <w:tcW w:w="2268" w:type="dxa"/>
            <w:vAlign w:val="center"/>
          </w:tcPr>
          <w:p w:rsidR="00DD07BC" w:rsidRDefault="00D419B4" w:rsidP="00DD0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53,02</w:t>
            </w:r>
            <w:r w:rsidR="00DD0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DD07BC" w:rsidTr="00DD07BC">
        <w:tc>
          <w:tcPr>
            <w:tcW w:w="2802" w:type="dxa"/>
          </w:tcPr>
          <w:p w:rsidR="00DD07BC" w:rsidRDefault="00DD07BC" w:rsidP="00D222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Количество/доля отличников</w:t>
            </w:r>
          </w:p>
        </w:tc>
        <w:tc>
          <w:tcPr>
            <w:tcW w:w="2268" w:type="dxa"/>
            <w:vAlign w:val="center"/>
          </w:tcPr>
          <w:p w:rsidR="00DD07BC" w:rsidRDefault="00DD07BC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 чел. / 8%</w:t>
            </w:r>
          </w:p>
        </w:tc>
        <w:tc>
          <w:tcPr>
            <w:tcW w:w="2268" w:type="dxa"/>
            <w:vAlign w:val="center"/>
          </w:tcPr>
          <w:p w:rsidR="00DD07BC" w:rsidRDefault="00DD07BC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 чел. / 7,6%</w:t>
            </w:r>
          </w:p>
        </w:tc>
        <w:tc>
          <w:tcPr>
            <w:tcW w:w="2268" w:type="dxa"/>
            <w:vAlign w:val="center"/>
          </w:tcPr>
          <w:p w:rsidR="00DD07BC" w:rsidRDefault="00CC455E" w:rsidP="00DD0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 чел./ 7,4%</w:t>
            </w:r>
          </w:p>
        </w:tc>
      </w:tr>
      <w:tr w:rsidR="00DD07BC" w:rsidTr="00DD07BC">
        <w:tc>
          <w:tcPr>
            <w:tcW w:w="2802" w:type="dxa"/>
          </w:tcPr>
          <w:p w:rsidR="00DD07BC" w:rsidRDefault="00DD07BC" w:rsidP="00D222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Количество/доля обучающихся с одной «4»</w:t>
            </w:r>
          </w:p>
        </w:tc>
        <w:tc>
          <w:tcPr>
            <w:tcW w:w="2268" w:type="dxa"/>
            <w:vAlign w:val="center"/>
          </w:tcPr>
          <w:p w:rsidR="00DD07BC" w:rsidRDefault="00DD07BC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 чел. / 3,6%</w:t>
            </w:r>
          </w:p>
        </w:tc>
        <w:tc>
          <w:tcPr>
            <w:tcW w:w="2268" w:type="dxa"/>
            <w:vAlign w:val="center"/>
          </w:tcPr>
          <w:p w:rsidR="00DD07BC" w:rsidRDefault="00DD07BC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чел. / 2,7%</w:t>
            </w:r>
          </w:p>
        </w:tc>
        <w:tc>
          <w:tcPr>
            <w:tcW w:w="2268" w:type="dxa"/>
            <w:vAlign w:val="center"/>
          </w:tcPr>
          <w:p w:rsidR="00DD07BC" w:rsidRDefault="00BC1AB9" w:rsidP="00DD0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чел./ 3%</w:t>
            </w:r>
          </w:p>
        </w:tc>
      </w:tr>
      <w:tr w:rsidR="00DD07BC" w:rsidTr="00DD07BC">
        <w:tc>
          <w:tcPr>
            <w:tcW w:w="2802" w:type="dxa"/>
          </w:tcPr>
          <w:p w:rsidR="00DD07BC" w:rsidRDefault="00DD07BC" w:rsidP="00D222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Количество/доля обучающихся с одной «3»</w:t>
            </w:r>
          </w:p>
        </w:tc>
        <w:tc>
          <w:tcPr>
            <w:tcW w:w="2268" w:type="dxa"/>
            <w:vAlign w:val="center"/>
          </w:tcPr>
          <w:p w:rsidR="00DD07BC" w:rsidRDefault="00DD07BC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 чел. / 7,6%</w:t>
            </w:r>
          </w:p>
        </w:tc>
        <w:tc>
          <w:tcPr>
            <w:tcW w:w="2268" w:type="dxa"/>
            <w:vAlign w:val="center"/>
          </w:tcPr>
          <w:p w:rsidR="00DD07BC" w:rsidRDefault="00DD07BC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 чел / 8,3%</w:t>
            </w:r>
          </w:p>
        </w:tc>
        <w:tc>
          <w:tcPr>
            <w:tcW w:w="2268" w:type="dxa"/>
            <w:vAlign w:val="center"/>
          </w:tcPr>
          <w:p w:rsidR="00DD07BC" w:rsidRDefault="00BC1AB9" w:rsidP="00DD0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 чел./ 9,6%</w:t>
            </w:r>
          </w:p>
        </w:tc>
      </w:tr>
      <w:tr w:rsidR="00DD07BC" w:rsidTr="00DD07BC">
        <w:tc>
          <w:tcPr>
            <w:tcW w:w="2802" w:type="dxa"/>
          </w:tcPr>
          <w:p w:rsidR="00DD07BC" w:rsidRDefault="00DD07BC" w:rsidP="00D222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Количество/доля обучающихся, имеющих академическую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задолженность</w:t>
            </w:r>
          </w:p>
        </w:tc>
        <w:tc>
          <w:tcPr>
            <w:tcW w:w="2268" w:type="dxa"/>
            <w:vAlign w:val="center"/>
          </w:tcPr>
          <w:p w:rsidR="00DD07BC" w:rsidRDefault="00DD07BC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чел. / 0,2%</w:t>
            </w:r>
          </w:p>
        </w:tc>
        <w:tc>
          <w:tcPr>
            <w:tcW w:w="2268" w:type="dxa"/>
            <w:vAlign w:val="center"/>
          </w:tcPr>
          <w:p w:rsidR="00DD07BC" w:rsidRDefault="00DD07BC" w:rsidP="00D22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чел / 0,4%</w:t>
            </w:r>
          </w:p>
        </w:tc>
        <w:tc>
          <w:tcPr>
            <w:tcW w:w="2268" w:type="dxa"/>
            <w:vAlign w:val="center"/>
          </w:tcPr>
          <w:p w:rsidR="00DD07BC" w:rsidRDefault="00BC1AB9" w:rsidP="00DD07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чел./ 1,2%</w:t>
            </w:r>
          </w:p>
        </w:tc>
      </w:tr>
    </w:tbl>
    <w:p w:rsidR="00D22210" w:rsidRDefault="00D22210" w:rsidP="009A26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128" w:rsidRDefault="00180128" w:rsidP="009A26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объективным показателем результативности образовательной деятельности сегодня являются итоговая аттестация.</w:t>
      </w:r>
      <w:r w:rsidR="00523C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311D" w:rsidRDefault="00523CF1" w:rsidP="009A26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итоги сдачи </w:t>
      </w:r>
      <w:r w:rsidRPr="00CF2FE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Единого государственного экзамена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выпускниками нашего образовательного комплекса таковы:</w:t>
      </w:r>
      <w:r w:rsidR="009262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311D" w:rsidRDefault="00143FF1" w:rsidP="0093311D">
      <w:pPr>
        <w:pStyle w:val="af1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выпускников, набравших </w:t>
      </w:r>
      <w:r w:rsidR="00F23FBC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на ЕГЭ </w:t>
      </w:r>
      <w:r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трем предметам </w:t>
      </w:r>
      <w:r w:rsidRPr="0093311D">
        <w:rPr>
          <w:rFonts w:ascii="Times New Roman" w:eastAsia="Times New Roman" w:hAnsi="Times New Roman"/>
          <w:i/>
          <w:sz w:val="28"/>
          <w:szCs w:val="28"/>
          <w:lang w:eastAsia="ru-RU"/>
        </w:rPr>
        <w:t>220 и более баллов</w:t>
      </w:r>
      <w:r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D07BC" w:rsidRPr="0093311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="002269BB" w:rsidRPr="0093311D"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="008C32E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D07BC" w:rsidRPr="0093311D">
        <w:rPr>
          <w:rFonts w:ascii="Times New Roman" w:eastAsia="Times New Roman" w:hAnsi="Times New Roman"/>
          <w:sz w:val="28"/>
          <w:szCs w:val="28"/>
          <w:lang w:eastAsia="ru-RU"/>
        </w:rPr>
        <w:t>19,5</w:t>
      </w:r>
      <w:r w:rsidRPr="0093311D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374FAD" w:rsidRPr="0093311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311D" w:rsidRDefault="0093311D" w:rsidP="0093311D">
      <w:pPr>
        <w:pStyle w:val="af1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выпускников, </w:t>
      </w:r>
      <w:r w:rsidR="00143FF1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набравших </w:t>
      </w:r>
      <w:r w:rsidR="00143FF1" w:rsidRPr="0093311D">
        <w:rPr>
          <w:rFonts w:ascii="Times New Roman" w:eastAsia="Times New Roman" w:hAnsi="Times New Roman"/>
          <w:i/>
          <w:sz w:val="28"/>
          <w:szCs w:val="28"/>
          <w:lang w:eastAsia="ru-RU"/>
        </w:rPr>
        <w:t>от 190 до 219 баллов</w:t>
      </w:r>
      <w:r w:rsidR="00143FF1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D07BC" w:rsidRPr="0093311D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143FF1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="002269BB" w:rsidRPr="0093311D"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="008C32E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43FF1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23FBC" w:rsidRPr="009331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07BC" w:rsidRPr="0093311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43FF1" w:rsidRPr="0093311D">
        <w:rPr>
          <w:rFonts w:ascii="Times New Roman" w:eastAsia="Times New Roman" w:hAnsi="Times New Roman"/>
          <w:sz w:val="28"/>
          <w:szCs w:val="28"/>
          <w:lang w:eastAsia="ru-RU"/>
        </w:rPr>
        <w:t>%)</w:t>
      </w:r>
      <w:r w:rsidR="00F23FBC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3311D" w:rsidRDefault="0093311D" w:rsidP="0093311D">
      <w:pPr>
        <w:pStyle w:val="af1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выпускников, </w:t>
      </w:r>
      <w:r w:rsidR="00F23FBC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набравших </w:t>
      </w:r>
      <w:r w:rsidR="00F23FBC" w:rsidRPr="0093311D">
        <w:rPr>
          <w:rFonts w:ascii="Times New Roman" w:eastAsia="Times New Roman" w:hAnsi="Times New Roman"/>
          <w:i/>
          <w:sz w:val="28"/>
          <w:szCs w:val="28"/>
          <w:lang w:eastAsia="ru-RU"/>
        </w:rPr>
        <w:t>от 160 до 189 баллов</w:t>
      </w:r>
      <w:r w:rsidR="00F23FBC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DD07BC" w:rsidRPr="0093311D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F23FBC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="002269BB" w:rsidRPr="0093311D">
        <w:rPr>
          <w:rFonts w:ascii="Times New Roman" w:eastAsia="Times New Roman" w:hAnsi="Times New Roman"/>
          <w:sz w:val="28"/>
          <w:szCs w:val="28"/>
          <w:lang w:eastAsia="ru-RU"/>
        </w:rPr>
        <w:t>овек</w:t>
      </w:r>
      <w:r w:rsidR="00F23FBC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D07BC" w:rsidRPr="0093311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8C32E5">
        <w:rPr>
          <w:rFonts w:ascii="Times New Roman" w:eastAsia="Times New Roman" w:hAnsi="Times New Roman"/>
          <w:sz w:val="28"/>
          <w:szCs w:val="28"/>
          <w:lang w:eastAsia="ru-RU"/>
        </w:rPr>
        <w:t>%).</w:t>
      </w:r>
      <w:r w:rsidR="00F23FBC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0CE6" w:rsidRPr="0093311D" w:rsidRDefault="00F653FF" w:rsidP="0093311D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11D">
        <w:rPr>
          <w:rFonts w:ascii="Times New Roman" w:eastAsia="Times New Roman" w:hAnsi="Times New Roman"/>
          <w:sz w:val="28"/>
          <w:szCs w:val="28"/>
          <w:lang w:eastAsia="ru-RU"/>
        </w:rPr>
        <w:t>122</w:t>
      </w:r>
      <w:r w:rsidR="00EB0CE6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</w:t>
      </w:r>
      <w:r w:rsidRPr="009331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B0CE6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11-х классов </w:t>
      </w:r>
      <w:r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(99,2%) </w:t>
      </w:r>
      <w:r w:rsidR="00EB0CE6" w:rsidRPr="0093311D">
        <w:rPr>
          <w:rFonts w:ascii="Times New Roman" w:eastAsia="Times New Roman" w:hAnsi="Times New Roman"/>
          <w:sz w:val="28"/>
          <w:szCs w:val="28"/>
          <w:lang w:eastAsia="ru-RU"/>
        </w:rPr>
        <w:t>получили аттестат о среднем общем образовании</w:t>
      </w:r>
      <w:r w:rsidR="00977B11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этом </w:t>
      </w:r>
      <w:r w:rsidRPr="0093311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77B11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 получили аттестат о среднем общем образовании с отличием и медали РФ </w:t>
      </w:r>
      <w:r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«За особые успехи в обучении», четверо из них получили  и медали </w:t>
      </w:r>
      <w:r w:rsidR="00977B11" w:rsidRPr="0093311D">
        <w:rPr>
          <w:rFonts w:ascii="Times New Roman" w:eastAsia="Times New Roman" w:hAnsi="Times New Roman"/>
          <w:sz w:val="28"/>
          <w:szCs w:val="28"/>
          <w:lang w:eastAsia="ru-RU"/>
        </w:rPr>
        <w:t>Москвы</w:t>
      </w:r>
      <w:r w:rsid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11D" w:rsidRPr="0093311D">
        <w:rPr>
          <w:rFonts w:ascii="Times New Roman" w:eastAsia="Times New Roman" w:hAnsi="Times New Roman"/>
          <w:sz w:val="28"/>
          <w:szCs w:val="28"/>
          <w:lang w:eastAsia="ru-RU"/>
        </w:rPr>
        <w:t>«За особые успехи в обучении»</w:t>
      </w:r>
      <w:r w:rsidR="00EB0CE6" w:rsidRPr="009331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3727" w:rsidRDefault="00523CF1" w:rsidP="009A26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727" w:rsidRPr="00522C4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Государственная итоговая аттестация 9-х классов (ОГЭ):</w:t>
      </w:r>
    </w:p>
    <w:p w:rsidR="0093311D" w:rsidRDefault="0093311D" w:rsidP="0093311D">
      <w:pPr>
        <w:pStyle w:val="af1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B6779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выпускников, </w:t>
      </w:r>
      <w:r w:rsidR="00AB6779" w:rsidRPr="0093311D">
        <w:rPr>
          <w:rFonts w:ascii="Times New Roman" w:eastAsia="Times New Roman" w:hAnsi="Times New Roman"/>
          <w:i/>
          <w:sz w:val="28"/>
          <w:szCs w:val="28"/>
          <w:lang w:eastAsia="ru-RU"/>
        </w:rPr>
        <w:t>по</w:t>
      </w:r>
      <w:r w:rsidR="00993E99" w:rsidRPr="0093311D">
        <w:rPr>
          <w:rFonts w:ascii="Times New Roman" w:eastAsia="Times New Roman" w:hAnsi="Times New Roman"/>
          <w:i/>
          <w:sz w:val="28"/>
          <w:szCs w:val="28"/>
          <w:lang w:eastAsia="ru-RU"/>
        </w:rPr>
        <w:t>л</w:t>
      </w:r>
      <w:r w:rsidR="00AB6779" w:rsidRPr="0093311D">
        <w:rPr>
          <w:rFonts w:ascii="Times New Roman" w:eastAsia="Times New Roman" w:hAnsi="Times New Roman"/>
          <w:i/>
          <w:sz w:val="28"/>
          <w:szCs w:val="28"/>
          <w:lang w:eastAsia="ru-RU"/>
        </w:rPr>
        <w:t>учивших 12 и более баллов</w:t>
      </w:r>
      <w:r w:rsidR="00AB6779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за три сданных предмета, - </w:t>
      </w:r>
      <w:r w:rsidR="00993E99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3FBC" w:rsidRPr="0093311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93311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B6779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</w:t>
      </w:r>
      <w:r w:rsidR="002269BB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овека </w:t>
      </w:r>
      <w:r w:rsidR="00EB0CE6" w:rsidRPr="0093311D">
        <w:rPr>
          <w:rFonts w:ascii="Times New Roman" w:eastAsia="Times New Roman" w:hAnsi="Times New Roman"/>
          <w:sz w:val="28"/>
          <w:szCs w:val="28"/>
          <w:lang w:eastAsia="ru-RU"/>
        </w:rPr>
        <w:t>(6</w:t>
      </w:r>
      <w:r w:rsidRPr="009331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0CE6" w:rsidRPr="0093311D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93311D" w:rsidRPr="0093311D" w:rsidRDefault="0093311D" w:rsidP="0093311D">
      <w:pPr>
        <w:pStyle w:val="af1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3311D">
        <w:rPr>
          <w:rFonts w:ascii="Times New Roman" w:eastAsia="Times New Roman" w:hAnsi="Times New Roman"/>
          <w:sz w:val="28"/>
          <w:szCs w:val="28"/>
          <w:lang w:eastAsia="ru-RU"/>
        </w:rPr>
        <w:t>оличество выпускников</w:t>
      </w:r>
      <w:r w:rsidR="00EB0CE6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получивших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неудовлетворительный результат по одному предмету – </w:t>
      </w:r>
      <w:r w:rsidRPr="007A4A3D">
        <w:rPr>
          <w:rFonts w:ascii="Times New Roman" w:eastAsia="Times New Roman" w:hAnsi="Times New Roman"/>
          <w:sz w:val="28"/>
          <w:szCs w:val="28"/>
          <w:lang w:eastAsia="ru-RU"/>
        </w:rPr>
        <w:t>5 человек (3%);</w:t>
      </w:r>
    </w:p>
    <w:p w:rsidR="007A4A3D" w:rsidRDefault="007A4A3D" w:rsidP="007A4A3D">
      <w:pPr>
        <w:pStyle w:val="af1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выпускников, получивших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неудовлетворительный результат по двум предметам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человека (1%);</w:t>
      </w:r>
    </w:p>
    <w:p w:rsidR="0093311D" w:rsidRDefault="007A4A3D" w:rsidP="007A4A3D">
      <w:pPr>
        <w:pStyle w:val="af1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выпускников, получивших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неудовлетворительный результат более, чем по двум предметам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человек (0%)</w:t>
      </w:r>
      <w:r w:rsidR="00EB0CE6" w:rsidRPr="009331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B6779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4A6B" w:rsidRDefault="00934A6B" w:rsidP="00934A6B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дополнительный (сентябрьский) период 4 человека успешно пересдали экзамены, 1 человек по состоянию здоровья не смог пересдать 1 экзамен.</w:t>
      </w:r>
    </w:p>
    <w:p w:rsidR="00EB0CE6" w:rsidRPr="0093311D" w:rsidRDefault="00934A6B" w:rsidP="0093311D">
      <w:pPr>
        <w:pStyle w:val="af1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итоге </w:t>
      </w:r>
      <w:r w:rsidR="00977B11" w:rsidRPr="0093311D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77B11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77B11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из 1</w:t>
      </w:r>
      <w:r w:rsidR="0093311D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977B11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CE6" w:rsidRPr="0093311D">
        <w:rPr>
          <w:rFonts w:ascii="Times New Roman" w:eastAsia="Times New Roman" w:hAnsi="Times New Roman"/>
          <w:sz w:val="28"/>
          <w:szCs w:val="28"/>
          <w:lang w:eastAsia="ru-RU"/>
        </w:rPr>
        <w:t>получил</w:t>
      </w:r>
      <w:r w:rsidR="00977B11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и аттестат об основном общем образовании, при этом </w:t>
      </w:r>
      <w:r w:rsidR="0093311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77B11" w:rsidRPr="0093311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 получили аттестат об основном общем образовании </w:t>
      </w:r>
      <w:r w:rsidR="0093311D">
        <w:rPr>
          <w:rFonts w:ascii="Times New Roman" w:eastAsia="Times New Roman" w:hAnsi="Times New Roman"/>
          <w:sz w:val="28"/>
          <w:szCs w:val="28"/>
          <w:lang w:eastAsia="ru-RU"/>
        </w:rPr>
        <w:t>с отличием</w:t>
      </w:r>
      <w:r w:rsidR="00977B11" w:rsidRPr="009331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455E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выпускница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 w:rsidR="00CC455E">
        <w:rPr>
          <w:rFonts w:ascii="Times New Roman" w:eastAsia="Times New Roman" w:hAnsi="Times New Roman"/>
          <w:sz w:val="28"/>
          <w:szCs w:val="28"/>
          <w:lang w:eastAsia="ru-RU"/>
        </w:rPr>
        <w:t>не допущена к государственной итоговой аттестации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одна выпускница получила свидетельство об обучении (по медицинским показаниям не могла сдавать государственную итоговую аттестацию)</w:t>
      </w:r>
      <w:r w:rsidR="00CC45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4A6B" w:rsidRDefault="00816AD9" w:rsidP="009A26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Достойные результаты итоговой аттестации становятся возможны благодаря </w:t>
      </w:r>
      <w:r w:rsidRPr="00CE79DF">
        <w:rPr>
          <w:rFonts w:ascii="Times New Roman" w:eastAsia="Times New Roman" w:hAnsi="Times New Roman"/>
          <w:i/>
          <w:sz w:val="28"/>
          <w:szCs w:val="28"/>
          <w:lang w:eastAsia="ru-RU"/>
        </w:rPr>
        <w:t>системному мониторингу образовательных результато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в течение учебного года</w:t>
      </w:r>
      <w:r w:rsidR="005D77B3">
        <w:rPr>
          <w:rFonts w:ascii="Times New Roman" w:eastAsia="Times New Roman" w:hAnsi="Times New Roman"/>
          <w:sz w:val="28"/>
          <w:szCs w:val="28"/>
          <w:lang w:eastAsia="ru-RU"/>
        </w:rPr>
        <w:t xml:space="preserve">. Тренировочные и диагностические работы по </w:t>
      </w:r>
      <w:r w:rsidR="00C45918">
        <w:rPr>
          <w:rFonts w:ascii="Times New Roman" w:eastAsia="Times New Roman" w:hAnsi="Times New Roman"/>
          <w:sz w:val="28"/>
          <w:szCs w:val="28"/>
          <w:lang w:eastAsia="ru-RU"/>
        </w:rPr>
        <w:t>многим</w:t>
      </w:r>
      <w:r w:rsidR="005D77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предметам учебного плана, в т</w:t>
      </w:r>
      <w:r w:rsidR="00CC66A4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5D77B3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CC66A4">
        <w:rPr>
          <w:rFonts w:ascii="Times New Roman" w:eastAsia="Times New Roman" w:hAnsi="Times New Roman"/>
          <w:sz w:val="28"/>
          <w:szCs w:val="28"/>
          <w:lang w:eastAsia="ru-RU"/>
        </w:rPr>
        <w:t>исле</w:t>
      </w:r>
      <w:r w:rsidR="005D77B3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привлечением независимых экспертов – обязательная составляющая образовательного процесса.</w:t>
      </w:r>
    </w:p>
    <w:p w:rsidR="00523CF1" w:rsidRDefault="00934A6B" w:rsidP="009A26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ГБОУ Школа № 630  4-10 классов приняли участие в </w:t>
      </w:r>
      <w:r w:rsidRPr="00934A6B">
        <w:rPr>
          <w:rFonts w:ascii="Times New Roman" w:eastAsia="Times New Roman" w:hAnsi="Times New Roman"/>
          <w:i/>
          <w:sz w:val="28"/>
          <w:szCs w:val="28"/>
          <w:lang w:eastAsia="ru-RU"/>
        </w:rPr>
        <w:t>35 независимых предметных диагностиках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Pr="00934A6B">
        <w:rPr>
          <w:rFonts w:ascii="Times New Roman" w:eastAsia="Times New Roman" w:hAnsi="Times New Roman"/>
          <w:i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 показали оптимальный и достаточный уровень результативности по сравнению с городским уровнем.</w:t>
      </w:r>
      <w:r w:rsidR="005D77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4A6B" w:rsidRDefault="00E06262" w:rsidP="009A26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A0248">
        <w:rPr>
          <w:rFonts w:ascii="Times New Roman" w:hAnsi="Times New Roman"/>
          <w:sz w:val="28"/>
          <w:szCs w:val="28"/>
        </w:rPr>
        <w:t xml:space="preserve">Требования, установленные во ФГОС нового поколения, предполагают  </w:t>
      </w:r>
      <w:r>
        <w:rPr>
          <w:rFonts w:ascii="Times New Roman" w:hAnsi="Times New Roman"/>
          <w:sz w:val="28"/>
          <w:szCs w:val="28"/>
        </w:rPr>
        <w:t>образовательные достижения обучающихся</w:t>
      </w:r>
      <w:r w:rsidRPr="008A0248">
        <w:rPr>
          <w:rFonts w:ascii="Times New Roman" w:hAnsi="Times New Roman"/>
          <w:sz w:val="28"/>
          <w:szCs w:val="28"/>
        </w:rPr>
        <w:t xml:space="preserve"> не только предметных </w:t>
      </w:r>
      <w:r>
        <w:rPr>
          <w:rFonts w:ascii="Times New Roman" w:hAnsi="Times New Roman"/>
          <w:sz w:val="28"/>
          <w:szCs w:val="28"/>
        </w:rPr>
        <w:t>областях</w:t>
      </w:r>
      <w:r w:rsidRPr="008A02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они </w:t>
      </w:r>
      <w:r w:rsidRPr="008A0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предполагают также </w:t>
      </w:r>
      <w:r w:rsidRPr="008A0248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8A024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8A0248">
        <w:rPr>
          <w:rFonts w:ascii="Times New Roman" w:hAnsi="Times New Roman"/>
          <w:sz w:val="28"/>
          <w:szCs w:val="28"/>
        </w:rPr>
        <w:t xml:space="preserve"> умений</w:t>
      </w:r>
      <w:r>
        <w:rPr>
          <w:rFonts w:ascii="Times New Roman" w:hAnsi="Times New Roman"/>
          <w:sz w:val="28"/>
          <w:szCs w:val="28"/>
        </w:rPr>
        <w:t>.</w:t>
      </w:r>
      <w:r w:rsidRPr="008A0248">
        <w:rPr>
          <w:rFonts w:ascii="Times New Roman" w:hAnsi="Times New Roman"/>
          <w:sz w:val="28"/>
          <w:szCs w:val="28"/>
        </w:rPr>
        <w:t xml:space="preserve"> </w:t>
      </w:r>
      <w:r w:rsidR="00934A6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</w:t>
      </w:r>
      <w:r w:rsidR="00934A6B" w:rsidRPr="00E0626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6 независимых </w:t>
      </w:r>
      <w:r w:rsidRPr="00E0626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диагностиках </w:t>
      </w:r>
      <w:proofErr w:type="spellStart"/>
      <w:r w:rsidRPr="00E06262">
        <w:rPr>
          <w:rFonts w:ascii="Times New Roman" w:eastAsia="Times New Roman" w:hAnsi="Times New Roman"/>
          <w:i/>
          <w:sz w:val="28"/>
          <w:szCs w:val="28"/>
          <w:lang w:eastAsia="ru-RU"/>
        </w:rPr>
        <w:t>метапредметных</w:t>
      </w:r>
      <w:proofErr w:type="spellEnd"/>
      <w:r w:rsidRPr="00E0626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умений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показало  оптимальный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достаточный уровень результативности по сравнению с городским.</w:t>
      </w:r>
    </w:p>
    <w:p w:rsidR="008A0248" w:rsidRPr="00E06262" w:rsidRDefault="008A0248" w:rsidP="008A02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626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предметных и </w:t>
      </w:r>
      <w:proofErr w:type="spellStart"/>
      <w:r w:rsidRPr="00E06262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E06262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диагностик говорят об удовлетворительном уровне образовательного процесса, позволяют обратить внимание </w:t>
      </w:r>
      <w:r w:rsidRPr="00E062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проблемные зоны, своевременно принять меры по повышению качества образовательной подготовки обучающихся.</w:t>
      </w:r>
    </w:p>
    <w:p w:rsidR="00917989" w:rsidRDefault="00917989" w:rsidP="00345303">
      <w:p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287" w:rsidRPr="00DA0A10" w:rsidRDefault="00523CF1" w:rsidP="00BF579A">
      <w:pPr>
        <w:pStyle w:val="af1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A1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Содержание и результаты воспитательной работы</w:t>
      </w:r>
      <w:r w:rsidRPr="00DA0A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221A3" w:rsidRDefault="003221A3" w:rsidP="003221A3">
      <w:pPr>
        <w:shd w:val="clear" w:color="auto" w:fill="FFFFFF"/>
        <w:spacing w:after="0"/>
        <w:ind w:left="92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3CF1" w:rsidRDefault="003221A3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21A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23CF1">
        <w:rPr>
          <w:rFonts w:ascii="Times New Roman" w:eastAsia="Times New Roman" w:hAnsi="Times New Roman"/>
          <w:sz w:val="28"/>
          <w:szCs w:val="28"/>
          <w:lang w:eastAsia="ru-RU"/>
        </w:rPr>
        <w:t>ажной составляющей образовательного процесса является воспитательная работа, реализуемая как в рамках учебного процесса, так и в ходе организации   внеурочных мероприятий.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В ГБОУ Школа № 630  разработана  воспитательная  программа,  </w:t>
      </w:r>
      <w:r w:rsidRPr="0046722C">
        <w:rPr>
          <w:rFonts w:ascii="Times New Roman" w:eastAsia="Times New Roman" w:hAnsi="Times New Roman"/>
          <w:i/>
          <w:sz w:val="28"/>
          <w:szCs w:val="28"/>
          <w:lang w:eastAsia="ru-RU"/>
        </w:rPr>
        <w:t>целью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является формирование гражданской позиции школьника</w:t>
      </w:r>
      <w:r w:rsidR="004672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условий для его самопознания, саморазвития и самовоспитания. Исходя из поставленной цели, определены </w:t>
      </w:r>
      <w:r w:rsidRPr="0046722C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формировать у школьников правосознание и воспитывать в них гражданскую ответственность, потребность к саморазвитию, воспитанию морально-волевых качеств;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формировать уважение к членам семьи; подготовка к выполнению основных социальных ролей;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воспитывать у школьников чувство прекрасного, развивать их творческое мышление, художественные, музыкальные, литературные, хореографические способности;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формировать у школьников осознанную принадлежность к коллективу, стремление к сочетанию личных и общественных интересов, к созданию атмосферы подлинного товарищества и дружбы;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формировать у детей сознательное отношение к укреплению своего здоровья, стремление к участию в спортивных состязаниях, оборонно-спортивных мероприятиях;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развивать общественную активность, способствовать воспитанию в них сознательного отношения к труду, преданность Родине;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воспитывать у школьников понимание взаимосвязей между человеком, обществом и природой.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воспитания и его организационные формы разрабатываются на основе принципов, позволяющих воспитать социально активную, образованную, нравственно и физически здоровую личность. 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Приоритетные </w:t>
      </w:r>
      <w:r w:rsidRPr="009F02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направления 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воспитательной работы</w:t>
      </w:r>
      <w:r w:rsidR="002B14F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учебно-познавательное или образовательное направление воспитания;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общественно-полезное, трудовое воспитание и профориентация;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гражданско-патриотическое воспитание учащихся;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физическое воспитание и спортивно-оздоровительная работа;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экологическое направление воспитания</w:t>
      </w:r>
      <w:r w:rsidR="00CC66A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797C" w:rsidRP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профилактика правонарушений;</w:t>
      </w:r>
    </w:p>
    <w:p w:rsidR="0031797C" w:rsidRDefault="0031797C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1797C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ученического самоуправления.</w:t>
      </w:r>
    </w:p>
    <w:p w:rsidR="00F75A2B" w:rsidRDefault="00F75A2B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Содержание воспитательной работы реализуется в </w:t>
      </w:r>
      <w:r w:rsidR="00E507B8">
        <w:rPr>
          <w:rFonts w:ascii="Times New Roman" w:eastAsia="Times New Roman" w:hAnsi="Times New Roman"/>
          <w:sz w:val="28"/>
          <w:szCs w:val="28"/>
          <w:lang w:eastAsia="ru-RU"/>
        </w:rPr>
        <w:t>подготовке и проведении мероприятий как традиционных, так и нестандартных форм:</w:t>
      </w:r>
    </w:p>
    <w:p w:rsidR="00E507B8" w:rsidRPr="00B95651" w:rsidRDefault="00E507B8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51">
        <w:rPr>
          <w:rFonts w:ascii="Times New Roman" w:eastAsia="Times New Roman" w:hAnsi="Times New Roman"/>
          <w:sz w:val="28"/>
          <w:szCs w:val="28"/>
          <w:lang w:eastAsia="ru-RU"/>
        </w:rPr>
        <w:t>Праздники</w:t>
      </w:r>
      <w:r w:rsidR="0072453D">
        <w:rPr>
          <w:rFonts w:ascii="Times New Roman" w:eastAsia="Times New Roman" w:hAnsi="Times New Roman"/>
          <w:sz w:val="28"/>
          <w:szCs w:val="28"/>
          <w:lang w:eastAsia="ru-RU"/>
        </w:rPr>
        <w:t xml:space="preserve"> («День знаний», </w:t>
      </w:r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 xml:space="preserve">«Дары осени», </w:t>
      </w:r>
      <w:r w:rsidR="0072453D">
        <w:rPr>
          <w:rFonts w:ascii="Times New Roman" w:eastAsia="Times New Roman" w:hAnsi="Times New Roman"/>
          <w:sz w:val="28"/>
          <w:szCs w:val="28"/>
          <w:lang w:eastAsia="ru-RU"/>
        </w:rPr>
        <w:t>«От всей души», «Самой, самой, самой», «Новый год», «</w:t>
      </w:r>
      <w:r w:rsidR="007B1E86">
        <w:rPr>
          <w:rFonts w:ascii="Times New Roman" w:eastAsia="Times New Roman" w:hAnsi="Times New Roman"/>
          <w:sz w:val="28"/>
          <w:szCs w:val="28"/>
          <w:lang w:eastAsia="ru-RU"/>
        </w:rPr>
        <w:t>А, ну-ка, парни!</w:t>
      </w:r>
      <w:r w:rsidR="007245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56C5C">
        <w:rPr>
          <w:rFonts w:ascii="Times New Roman" w:eastAsia="Times New Roman" w:hAnsi="Times New Roman"/>
          <w:sz w:val="28"/>
          <w:szCs w:val="28"/>
          <w:lang w:eastAsia="ru-RU"/>
        </w:rPr>
        <w:t>, «Для милых дам»</w:t>
      </w:r>
      <w:r w:rsidR="0072453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</w:p>
    <w:p w:rsidR="0072453D" w:rsidRPr="00B95651" w:rsidRDefault="0072453D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Выставки </w:t>
      </w:r>
      <w:r w:rsidR="007B1E8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творческих работ, рисунков, плакатов  </w:t>
      </w:r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>и др.)</w:t>
      </w:r>
    </w:p>
    <w:p w:rsidR="00E507B8" w:rsidRDefault="00E507B8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51">
        <w:rPr>
          <w:rFonts w:ascii="Times New Roman" w:eastAsia="Times New Roman" w:hAnsi="Times New Roman"/>
          <w:sz w:val="28"/>
          <w:szCs w:val="28"/>
          <w:lang w:eastAsia="ru-RU"/>
        </w:rPr>
        <w:t>Игры</w:t>
      </w:r>
      <w:r w:rsidR="007B1E8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95651">
        <w:rPr>
          <w:rFonts w:ascii="Times New Roman" w:eastAsia="Times New Roman" w:hAnsi="Times New Roman"/>
          <w:sz w:val="28"/>
          <w:szCs w:val="28"/>
          <w:lang w:eastAsia="ru-RU"/>
        </w:rPr>
        <w:t xml:space="preserve"> ролевые игры</w:t>
      </w:r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 xml:space="preserve"> (день самоуправления, «</w:t>
      </w:r>
      <w:r w:rsidR="00E06262">
        <w:rPr>
          <w:rFonts w:ascii="Times New Roman" w:eastAsia="Times New Roman" w:hAnsi="Times New Roman"/>
          <w:sz w:val="28"/>
          <w:szCs w:val="28"/>
          <w:lang w:eastAsia="ru-RU"/>
        </w:rPr>
        <w:t>Зарница</w:t>
      </w:r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>» и др.)</w:t>
      </w:r>
    </w:p>
    <w:p w:rsidR="00E56C5C" w:rsidRDefault="00E56C5C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Постановка спектаклей, концерты </w:t>
      </w:r>
      <w:r w:rsidR="00E06262">
        <w:rPr>
          <w:rFonts w:ascii="Times New Roman" w:eastAsia="Times New Roman" w:hAnsi="Times New Roman"/>
          <w:sz w:val="28"/>
          <w:szCs w:val="28"/>
          <w:lang w:eastAsia="ru-RU"/>
        </w:rPr>
        <w:t>(новогодние спектакли для дошкольников и детей младшего школьного возраста, концерты, посвященные различным праздникам для ветеранов труда и войны, фестиваль творчества дошкольников и детей школьного возраста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</w:p>
    <w:p w:rsidR="00B35D8F" w:rsidRPr="00B95651" w:rsidRDefault="00B35D8F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Акции (музейно-патронатная акция «Память пылающих лет…», </w:t>
      </w:r>
      <w:r w:rsidR="0072453D">
        <w:rPr>
          <w:rFonts w:ascii="Times New Roman" w:eastAsia="Times New Roman" w:hAnsi="Times New Roman"/>
          <w:sz w:val="28"/>
          <w:szCs w:val="28"/>
          <w:lang w:eastAsia="ru-RU"/>
        </w:rPr>
        <w:t>«Милосердие», «Подарок защитнику Отечества», «</w:t>
      </w:r>
      <w:r w:rsidR="0068061B">
        <w:rPr>
          <w:rFonts w:ascii="Times New Roman" w:eastAsia="Times New Roman" w:hAnsi="Times New Roman"/>
          <w:sz w:val="28"/>
          <w:szCs w:val="28"/>
          <w:lang w:eastAsia="ru-RU"/>
        </w:rPr>
        <w:t>Спасите птицу от мороза!</w:t>
      </w:r>
      <w:r w:rsidR="0072453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>, «Час Земли»</w:t>
      </w:r>
      <w:r w:rsidR="007B1E86">
        <w:rPr>
          <w:rFonts w:ascii="Times New Roman" w:eastAsia="Times New Roman" w:hAnsi="Times New Roman"/>
          <w:sz w:val="28"/>
          <w:szCs w:val="28"/>
          <w:lang w:eastAsia="ru-RU"/>
        </w:rPr>
        <w:t>, «Внимание, дети!»</w:t>
      </w:r>
      <w:r w:rsidR="0072453D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</w:p>
    <w:p w:rsidR="00E507B8" w:rsidRPr="00B95651" w:rsidRDefault="007B1E86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507B8" w:rsidRPr="00B95651">
        <w:rPr>
          <w:rFonts w:ascii="Times New Roman" w:eastAsia="Times New Roman" w:hAnsi="Times New Roman"/>
          <w:sz w:val="28"/>
          <w:szCs w:val="28"/>
          <w:lang w:eastAsia="ru-RU"/>
        </w:rPr>
        <w:t>онференции</w:t>
      </w:r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 xml:space="preserve"> (конференция на английском языке «Наша планета-наше будущее», конференция «Вторая мировая война глазами современной молодежи» и др.)</w:t>
      </w:r>
    </w:p>
    <w:p w:rsidR="00E507B8" w:rsidRPr="00B95651" w:rsidRDefault="00E507B8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51">
        <w:rPr>
          <w:rFonts w:ascii="Times New Roman" w:eastAsia="Times New Roman" w:hAnsi="Times New Roman"/>
          <w:sz w:val="28"/>
          <w:szCs w:val="28"/>
          <w:lang w:eastAsia="ru-RU"/>
        </w:rPr>
        <w:t>Социальное проектирование</w:t>
      </w:r>
    </w:p>
    <w:p w:rsidR="00E507B8" w:rsidRPr="00B95651" w:rsidRDefault="00E507B8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651">
        <w:rPr>
          <w:rFonts w:ascii="Times New Roman" w:eastAsia="Times New Roman" w:hAnsi="Times New Roman"/>
          <w:sz w:val="28"/>
          <w:szCs w:val="28"/>
          <w:lang w:eastAsia="ru-RU"/>
        </w:rPr>
        <w:t>Фестивали</w:t>
      </w:r>
      <w:r w:rsidR="0072453D">
        <w:rPr>
          <w:rFonts w:ascii="Times New Roman" w:eastAsia="Times New Roman" w:hAnsi="Times New Roman"/>
          <w:sz w:val="28"/>
          <w:szCs w:val="28"/>
          <w:lang w:eastAsia="ru-RU"/>
        </w:rPr>
        <w:t>, конкурсы, смотры (</w:t>
      </w:r>
      <w:r w:rsidR="007B1E8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новогодней песни, </w:t>
      </w:r>
      <w:r w:rsidR="0072453D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 строя и песни, </w:t>
      </w:r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>конкурс</w:t>
      </w:r>
      <w:r w:rsidR="007B1E8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 xml:space="preserve"> чтецов</w:t>
      </w:r>
      <w:r w:rsidR="00E56C5C">
        <w:rPr>
          <w:rFonts w:ascii="Times New Roman" w:eastAsia="Times New Roman" w:hAnsi="Times New Roman"/>
          <w:sz w:val="28"/>
          <w:szCs w:val="28"/>
          <w:lang w:eastAsia="ru-RU"/>
        </w:rPr>
        <w:t>, конкурс</w:t>
      </w:r>
      <w:r w:rsidR="007B1E8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56C5C">
        <w:rPr>
          <w:rFonts w:ascii="Times New Roman" w:eastAsia="Times New Roman" w:hAnsi="Times New Roman"/>
          <w:sz w:val="28"/>
          <w:szCs w:val="28"/>
          <w:lang w:eastAsia="ru-RU"/>
        </w:rPr>
        <w:t xml:space="preserve"> рисунков </w:t>
      </w:r>
      <w:r w:rsidR="00FE5784">
        <w:rPr>
          <w:rFonts w:ascii="Times New Roman" w:eastAsia="Times New Roman" w:hAnsi="Times New Roman"/>
          <w:sz w:val="28"/>
          <w:szCs w:val="28"/>
          <w:lang w:eastAsia="ru-RU"/>
        </w:rPr>
        <w:t>и др.)</w:t>
      </w:r>
    </w:p>
    <w:p w:rsidR="00FE5784" w:rsidRDefault="00FE5784" w:rsidP="00E56C5C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Экскурсии</w:t>
      </w:r>
      <w:r w:rsidR="00DA0A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1E86">
        <w:rPr>
          <w:rFonts w:ascii="Times New Roman" w:eastAsia="Times New Roman" w:hAnsi="Times New Roman"/>
          <w:sz w:val="28"/>
          <w:szCs w:val="28"/>
          <w:lang w:eastAsia="ru-RU"/>
        </w:rPr>
        <w:t>в музеи, на фабрики</w:t>
      </w:r>
    </w:p>
    <w:p w:rsidR="007B1E86" w:rsidRDefault="00FE5784" w:rsidP="00BF579A">
      <w:pPr>
        <w:pStyle w:val="af1"/>
        <w:numPr>
          <w:ilvl w:val="0"/>
          <w:numId w:val="27"/>
        </w:numPr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86">
        <w:rPr>
          <w:rFonts w:ascii="Times New Roman" w:eastAsia="Times New Roman" w:hAnsi="Times New Roman"/>
          <w:sz w:val="28"/>
          <w:szCs w:val="28"/>
          <w:lang w:eastAsia="ru-RU"/>
        </w:rPr>
        <w:t>Посещение театров</w:t>
      </w:r>
      <w:r w:rsidR="00DA0A10" w:rsidRPr="007B1E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5913" w:rsidRPr="007B1E86" w:rsidRDefault="00285913" w:rsidP="007B1E86">
      <w:pPr>
        <w:pStyle w:val="af1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86">
        <w:rPr>
          <w:rFonts w:ascii="Times New Roman" w:eastAsia="Times New Roman" w:hAnsi="Times New Roman"/>
          <w:sz w:val="28"/>
          <w:szCs w:val="28"/>
          <w:lang w:eastAsia="ru-RU"/>
        </w:rPr>
        <w:t>В организации воспитательной деяте</w:t>
      </w:r>
      <w:r w:rsidR="002A3D8C" w:rsidRPr="007B1E8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B1E86">
        <w:rPr>
          <w:rFonts w:ascii="Times New Roman" w:eastAsia="Times New Roman" w:hAnsi="Times New Roman"/>
          <w:sz w:val="28"/>
          <w:szCs w:val="28"/>
          <w:lang w:eastAsia="ru-RU"/>
        </w:rPr>
        <w:t xml:space="preserve">ьности и </w:t>
      </w:r>
      <w:proofErr w:type="gramStart"/>
      <w:r w:rsidRPr="007B1E86">
        <w:rPr>
          <w:rFonts w:ascii="Times New Roman" w:eastAsia="Times New Roman" w:hAnsi="Times New Roman"/>
          <w:sz w:val="28"/>
          <w:szCs w:val="28"/>
          <w:lang w:eastAsia="ru-RU"/>
        </w:rPr>
        <w:t>социализации</w:t>
      </w:r>
      <w:proofErr w:type="gramEnd"/>
      <w:r w:rsidRPr="007B1E86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нами широко используется социокультурное пространство города, района.</w:t>
      </w:r>
    </w:p>
    <w:p w:rsidR="00DA0A10" w:rsidRDefault="00DA0A10" w:rsidP="00BF57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Default="00285913" w:rsidP="00BF57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1797C" w:rsidRPr="0031797C">
        <w:rPr>
          <w:rFonts w:ascii="Times New Roman" w:eastAsia="Times New Roman" w:hAnsi="Times New Roman"/>
          <w:sz w:val="28"/>
          <w:szCs w:val="28"/>
          <w:lang w:eastAsia="ru-RU"/>
        </w:rPr>
        <w:t>кружающая социокультурная среда:</w:t>
      </w:r>
    </w:p>
    <w:p w:rsidR="00BF579A" w:rsidRPr="0031797C" w:rsidRDefault="00BF579A" w:rsidP="00BF57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285913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85BA97" wp14:editId="645412E9">
                <wp:simplePos x="0" y="0"/>
                <wp:positionH relativeFrom="column">
                  <wp:posOffset>965835</wp:posOffset>
                </wp:positionH>
                <wp:positionV relativeFrom="paragraph">
                  <wp:posOffset>20955</wp:posOffset>
                </wp:positionV>
                <wp:extent cx="4640695" cy="3314700"/>
                <wp:effectExtent l="0" t="0" r="26670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0695" cy="3314700"/>
                          <a:chOff x="2421" y="2214"/>
                          <a:chExt cx="8039" cy="594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21" y="2214"/>
                            <a:ext cx="21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6"/>
                              </w:tblGrid>
                              <w:tr w:rsidR="00984A95" w:rsidRPr="009A26FC" w:rsidTr="00386E3F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984A95" w:rsidRPr="009A26FC" w:rsidRDefault="00984A95" w:rsidP="009A26FC">
                                    <w:pPr>
                                      <w:pStyle w:val="1"/>
                                      <w:spacing w:before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iCs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  <w:r w:rsidRPr="009A26FC">
                                      <w:rPr>
                                        <w:rFonts w:ascii="Times New Roman" w:hAnsi="Times New Roman"/>
                                        <w:i/>
                                        <w:color w:val="auto"/>
                                        <w:sz w:val="20"/>
                                        <w:szCs w:val="20"/>
                                      </w:rPr>
                                      <w:t>Досуговый центр «Донской»</w:t>
                                    </w:r>
                                  </w:p>
                                </w:tc>
                              </w:tr>
                            </w:tbl>
                            <w:p w:rsidR="00984A95" w:rsidRPr="009A26FC" w:rsidRDefault="00984A95" w:rsidP="0061355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01" y="4554"/>
                            <a:ext cx="23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682" w:type="pct"/>
                                <w:tblCellSpacing w:w="0" w:type="dxa"/>
                                <w:tblInd w:w="-142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90"/>
                              </w:tblGrid>
                              <w:tr w:rsidR="00984A95" w:rsidRPr="00A11A8C" w:rsidTr="00F66635">
                                <w:trPr>
                                  <w:trHeight w:val="1000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</w:tcPr>
                                  <w:p w:rsidR="00984A95" w:rsidRDefault="00984A95" w:rsidP="00F666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A11A8C"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ГБОУ </w:t>
                                    </w:r>
                                  </w:p>
                                  <w:p w:rsidR="00984A95" w:rsidRPr="00A11A8C" w:rsidRDefault="00984A95" w:rsidP="00F666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  <w:r w:rsidRPr="00A11A8C"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Школа</w:t>
                                    </w:r>
                                    <w:r w:rsidRPr="00A11A8C"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A11A8C"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№630</w:t>
                                    </w:r>
                                  </w:p>
                                  <w:p w:rsidR="00984A95" w:rsidRPr="00A11A8C" w:rsidRDefault="00984A95" w:rsidP="00F666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4A95" w:rsidRPr="00A11A8C" w:rsidRDefault="00984A95" w:rsidP="006135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21" y="3834"/>
                            <a:ext cx="21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6"/>
                              </w:tblGrid>
                              <w:tr w:rsidR="00984A95" w:rsidRPr="0087325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84A95" w:rsidRDefault="00984A95" w:rsidP="00F666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 w:rsidRPr="00801088"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  <w:t>ОВД «Донского района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  <w:t>,</w:t>
                                    </w:r>
                                  </w:p>
                                  <w:p w:rsidR="00984A95" w:rsidRPr="00801088" w:rsidRDefault="00984A95" w:rsidP="00F6663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  <w:t>КДН</w:t>
                                    </w:r>
                                  </w:p>
                                </w:tc>
                              </w:tr>
                            </w:tbl>
                            <w:p w:rsidR="00984A95" w:rsidRPr="00873251" w:rsidRDefault="00984A95" w:rsidP="006135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21" y="5454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403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11"/>
                              </w:tblGrid>
                              <w:tr w:rsidR="00984A95" w:rsidRPr="00873251" w:rsidTr="00386E3F">
                                <w:trPr>
                                  <w:trHeight w:val="1203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984A95" w:rsidRDefault="00984A95" w:rsidP="00386E3F">
                                    <w:pPr>
                                      <w:pStyle w:val="af2"/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 w:rsidRPr="00E669C6"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Библиотека</w:t>
                                    </w:r>
                                  </w:p>
                                  <w:p w:rsidR="00984A95" w:rsidRPr="00E669C6" w:rsidRDefault="00984A95" w:rsidP="00386E3F">
                                    <w:pPr>
                                      <w:pStyle w:val="af2"/>
                                      <w:spacing w:line="240" w:lineRule="auto"/>
                                      <w:jc w:val="center"/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b/>
                                        <w:i/>
                                        <w:sz w:val="22"/>
                                        <w:szCs w:val="22"/>
                                      </w:rPr>
                                      <w:t>№ 92</w:t>
                                    </w:r>
                                  </w:p>
                                </w:tc>
                              </w:tr>
                            </w:tbl>
                            <w:p w:rsidR="00984A95" w:rsidRPr="00873251" w:rsidRDefault="00984A95" w:rsidP="006135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21" y="6894"/>
                            <a:ext cx="21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6"/>
                              </w:tblGrid>
                              <w:tr w:rsidR="00984A95" w:rsidRPr="0080108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84A95" w:rsidRPr="00801088" w:rsidRDefault="00984A95" w:rsidP="008B2EA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СШОР «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Тринта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» имени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Ю.Я.Равинского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984A95" w:rsidRPr="00873251" w:rsidRDefault="00984A95" w:rsidP="006135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01" y="6894"/>
                            <a:ext cx="23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39"/>
                              </w:tblGrid>
                              <w:tr w:rsidR="00984A95" w:rsidRPr="00801088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84A95" w:rsidRPr="00801088" w:rsidRDefault="00984A95" w:rsidP="008B2EA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 w:rsidRPr="00386E3F"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СШОР «Юность Москвы» по синхронному плаванию</w:t>
                                    </w:r>
                                  </w:p>
                                </w:tc>
                              </w:tr>
                            </w:tbl>
                            <w:p w:rsidR="00984A95" w:rsidRPr="00AE5B54" w:rsidRDefault="00984A95" w:rsidP="0061355F">
                              <w:pPr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984A95" w:rsidRPr="00873251" w:rsidRDefault="00984A95" w:rsidP="0061355F">
                              <w:r w:rsidRPr="00AE5B54">
                                <w:rPr>
                                  <w:b/>
                                  <w:i/>
                                </w:rPr>
                                <w:t>Спортивный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301" y="2214"/>
                            <a:ext cx="234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4755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49"/>
                              </w:tblGrid>
                              <w:tr w:rsidR="00984A95" w:rsidRPr="00F46859">
                                <w:trPr>
                                  <w:trHeight w:val="49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84A95" w:rsidRPr="00F46859" w:rsidRDefault="00984A95" w:rsidP="008B2EA4">
                                    <w:pPr>
                                      <w:pStyle w:val="af2"/>
                                      <w:jc w:val="center"/>
                                      <w:rPr>
                                        <w:b/>
                                        <w:i/>
                                        <w:sz w:val="20"/>
                                      </w:rPr>
                                    </w:pPr>
                                    <w:r w:rsidRPr="00F46859">
                                      <w:rPr>
                                        <w:b/>
                                        <w:i/>
                                        <w:sz w:val="20"/>
                                      </w:rPr>
                                      <w:t>Совет</w:t>
                                    </w:r>
                                  </w:p>
                                  <w:p w:rsidR="00984A95" w:rsidRPr="00F46859" w:rsidRDefault="00984A95" w:rsidP="008B2EA4">
                                    <w:pPr>
                                      <w:pStyle w:val="af2"/>
                                      <w:jc w:val="center"/>
                                      <w:rPr>
                                        <w:b/>
                                        <w:i/>
                                        <w:sz w:val="20"/>
                                      </w:rPr>
                                    </w:pPr>
                                    <w:r w:rsidRPr="00F46859">
                                      <w:rPr>
                                        <w:b/>
                                        <w:i/>
                                        <w:sz w:val="20"/>
                                      </w:rPr>
                                      <w:t>ветеранов</w:t>
                                    </w:r>
                                  </w:p>
                                </w:tc>
                              </w:tr>
                            </w:tbl>
                            <w:p w:rsidR="00984A95" w:rsidRPr="00873251" w:rsidRDefault="00984A95" w:rsidP="006135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181" y="6894"/>
                            <a:ext cx="2279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84"/>
                              </w:tblGrid>
                              <w:tr w:rsidR="00984A95" w:rsidRPr="00A11A8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84A95" w:rsidRPr="00386E3F" w:rsidRDefault="00984A95" w:rsidP="00D76420">
                                    <w:pPr>
                                      <w:pStyle w:val="1"/>
                                      <w:spacing w:before="0"/>
                                      <w:jc w:val="center"/>
                                      <w:rPr>
                                        <w:rFonts w:ascii="Times New Roman" w:hAnsi="Times New Roman"/>
                                        <w:i/>
                                        <w:color w:val="auto"/>
                                        <w:sz w:val="20"/>
                                        <w:szCs w:val="20"/>
                                      </w:rPr>
                                    </w:pPr>
                                    <w:r w:rsidRPr="00386E3F">
                                      <w:rPr>
                                        <w:rFonts w:ascii="Times New Roman" w:hAnsi="Times New Roman"/>
                                        <w:i/>
                                        <w:color w:val="auto"/>
                                        <w:sz w:val="20"/>
                                        <w:szCs w:val="20"/>
                                      </w:rPr>
                                      <w:t>СДЮШОР</w:t>
                                    </w:r>
                                  </w:p>
                                  <w:p w:rsidR="00984A95" w:rsidRPr="003D4127" w:rsidRDefault="00984A95" w:rsidP="003D4127">
                                    <w:r w:rsidRPr="00386E3F"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  <w:t>«Юность Москвы» по плаванию</w:t>
                                    </w:r>
                                  </w:p>
                                </w:tc>
                              </w:tr>
                            </w:tbl>
                            <w:p w:rsidR="00984A95" w:rsidRPr="00A11A8C" w:rsidRDefault="00984A95" w:rsidP="006135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181" y="5454"/>
                            <a:ext cx="216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A95" w:rsidRPr="00801088" w:rsidRDefault="00984A95" w:rsidP="00F666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18"/>
                                  <w:szCs w:val="18"/>
                                </w:rPr>
                                <w:t>СДЮШОР № 42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81" y="3834"/>
                            <a:ext cx="21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93"/>
                              </w:tblGrid>
                              <w:tr w:rsidR="00984A95" w:rsidRPr="009A26F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84A95" w:rsidRPr="009A26FC" w:rsidRDefault="00984A95" w:rsidP="008B2EA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 w:rsidRPr="009A26FC"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ЦПМСС</w:t>
                                    </w:r>
                                  </w:p>
                                  <w:p w:rsidR="00984A95" w:rsidRPr="009A26FC" w:rsidRDefault="00984A95" w:rsidP="008B2EA4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 w:rsidRPr="009A26FC"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>«Взаимодействие»</w:t>
                                    </w:r>
                                  </w:p>
                                </w:tc>
                              </w:tr>
                            </w:tbl>
                            <w:p w:rsidR="00984A95" w:rsidRPr="00873251" w:rsidRDefault="00984A95" w:rsidP="006135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81" y="2214"/>
                            <a:ext cx="216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75"/>
                              </w:tblGrid>
                              <w:tr w:rsidR="00984A95" w:rsidRPr="00F46859" w:rsidTr="008B2EA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84A95" w:rsidRPr="00F46859" w:rsidRDefault="00984A95" w:rsidP="00F6663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Управа, муниципалитет </w:t>
                                    </w:r>
                                    <w:r w:rsidRPr="00F46859">
                                      <w:rPr>
                                        <w:rFonts w:ascii="Times New Roman" w:hAnsi="Times New Roman"/>
                                        <w:b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района «Донской» </w:t>
                                    </w:r>
                                  </w:p>
                                </w:tc>
                              </w:tr>
                              <w:tr w:rsidR="00984A95" w:rsidRPr="00801088" w:rsidTr="008B2EA4">
                                <w:trPr>
                                  <w:trHeight w:val="476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984A95" w:rsidRPr="00801088" w:rsidRDefault="00984A95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84A95" w:rsidRPr="00873251" w:rsidRDefault="00984A95" w:rsidP="006135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381" y="347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7101" y="3474"/>
                            <a:ext cx="10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81" y="3474"/>
                            <a:ext cx="10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81" y="4554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81" y="5454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581" y="5814"/>
                            <a:ext cx="10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81" y="5814"/>
                            <a:ext cx="108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381" y="5814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641" y="5454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5BA97" id="Группа 2" o:spid="_x0000_s1026" style="position:absolute;left:0;text-align:left;margin-left:76.05pt;margin-top:1.65pt;width:365.4pt;height:261pt;z-index:251660288" coordorigin="2421,2214" coordsize="8039,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">
                <v:rect id="Rectangle 3" o:spid="_x0000_s1027" style="position:absolute;left:2421;top:2214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76"/>
                        </w:tblGrid>
                        <w:tr w:rsidR="00984A95" w:rsidRPr="009A26FC" w:rsidTr="00386E3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984A95" w:rsidRPr="009A26FC" w:rsidRDefault="00984A95" w:rsidP="009A26FC">
                              <w:pPr>
                                <w:pStyle w:val="1"/>
                                <w:spacing w:before="0" w:line="240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9A26FC">
                                <w:rPr>
                                  <w:rFonts w:ascii="Times New Roman" w:hAnsi="Times New Roman"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>Досуговый центр «Донской»</w:t>
                              </w:r>
                            </w:p>
                          </w:tc>
                        </w:tr>
                      </w:tbl>
                      <w:p w:rsidR="00984A95" w:rsidRPr="009A26FC" w:rsidRDefault="00984A95" w:rsidP="0061355F">
                        <w:pPr>
                          <w:jc w:val="center"/>
                        </w:pPr>
                      </w:p>
                    </w:txbxContent>
                  </v:textbox>
                </v:rect>
                <v:rect id="Rectangle 4" o:spid="_x0000_s1028" style="position:absolute;left:5301;top:4554;width:23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tbl>
                        <w:tblPr>
                          <w:tblW w:w="5682" w:type="pct"/>
                          <w:tblCellSpacing w:w="0" w:type="dxa"/>
                          <w:tblInd w:w="-14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90"/>
                        </w:tblGrid>
                        <w:tr w:rsidR="00984A95" w:rsidRPr="00A11A8C" w:rsidTr="00F66635">
                          <w:trPr>
                            <w:trHeight w:val="1000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</w:tcPr>
                            <w:p w:rsidR="00984A95" w:rsidRDefault="00984A95" w:rsidP="00F666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11A8C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ГБОУ </w:t>
                              </w:r>
                            </w:p>
                            <w:p w:rsidR="00984A95" w:rsidRPr="00A11A8C" w:rsidRDefault="00984A95" w:rsidP="00F666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A11A8C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>Школа</w:t>
                              </w:r>
                              <w:r w:rsidRPr="00A11A8C">
                                <w:rPr>
                                  <w:rFonts w:ascii="Times New Roman" w:hAnsi="Times New Roman"/>
                                  <w:b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11A8C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18"/>
                                  <w:szCs w:val="18"/>
                                </w:rPr>
                                <w:t>№630</w:t>
                              </w:r>
                            </w:p>
                            <w:p w:rsidR="00984A95" w:rsidRPr="00A11A8C" w:rsidRDefault="00984A95" w:rsidP="00F666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84A95" w:rsidRPr="00A11A8C" w:rsidRDefault="00984A95" w:rsidP="0061355F"/>
                    </w:txbxContent>
                  </v:textbox>
                </v:rect>
                <v:rect id="Rectangle 5" o:spid="_x0000_s1029" style="position:absolute;left:2421;top:3834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76"/>
                        </w:tblGrid>
                        <w:tr w:rsidR="00984A95" w:rsidRPr="0087325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984A95" w:rsidRDefault="00984A95" w:rsidP="00F666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801088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ОВД «Донского района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,</w:t>
                              </w:r>
                            </w:p>
                            <w:p w:rsidR="00984A95" w:rsidRPr="00801088" w:rsidRDefault="00984A95" w:rsidP="00F666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КДН</w:t>
                              </w:r>
                            </w:p>
                          </w:tc>
                        </w:tr>
                      </w:tbl>
                      <w:p w:rsidR="00984A95" w:rsidRPr="00873251" w:rsidRDefault="00984A95" w:rsidP="0061355F"/>
                    </w:txbxContent>
                  </v:textbox>
                </v:rect>
                <v:rect id="Rectangle 6" o:spid="_x0000_s1030" style="position:absolute;left:2421;top:5454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tbl>
                        <w:tblPr>
                          <w:tblW w:w="5403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11"/>
                        </w:tblGrid>
                        <w:tr w:rsidR="00984A95" w:rsidRPr="00873251" w:rsidTr="00386E3F">
                          <w:trPr>
                            <w:trHeight w:val="1203"/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984A95" w:rsidRDefault="00984A95" w:rsidP="00386E3F">
                              <w:pPr>
                                <w:pStyle w:val="af2"/>
                                <w:spacing w:line="240" w:lineRule="auto"/>
                                <w:jc w:val="center"/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E669C6"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Библиотека</w:t>
                              </w:r>
                            </w:p>
                            <w:p w:rsidR="00984A95" w:rsidRPr="00E669C6" w:rsidRDefault="00984A95" w:rsidP="00386E3F">
                              <w:pPr>
                                <w:pStyle w:val="af2"/>
                                <w:spacing w:line="240" w:lineRule="auto"/>
                                <w:jc w:val="center"/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№ 92</w:t>
                              </w:r>
                            </w:p>
                          </w:tc>
                        </w:tr>
                      </w:tbl>
                      <w:p w:rsidR="00984A95" w:rsidRPr="00873251" w:rsidRDefault="00984A95" w:rsidP="0061355F"/>
                    </w:txbxContent>
                  </v:textbox>
                </v:rect>
                <v:rect id="Rectangle 7" o:spid="_x0000_s1031" style="position:absolute;left:2421;top:6894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76"/>
                        </w:tblGrid>
                        <w:tr w:rsidR="00984A95" w:rsidRPr="0080108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984A95" w:rsidRPr="00801088" w:rsidRDefault="00984A95" w:rsidP="008B2EA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СШОР 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Тринта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» имени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Ю.Я.Равинского</w:t>
                              </w:r>
                              <w:proofErr w:type="spellEnd"/>
                            </w:p>
                          </w:tc>
                        </w:tr>
                      </w:tbl>
                      <w:p w:rsidR="00984A95" w:rsidRPr="00873251" w:rsidRDefault="00984A95" w:rsidP="0061355F"/>
                    </w:txbxContent>
                  </v:textbox>
                </v:rect>
                <v:rect id="Rectangle 8" o:spid="_x0000_s1032" style="position:absolute;left:5301;top:6894;width:23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839"/>
                        </w:tblGrid>
                        <w:tr w:rsidR="00984A95" w:rsidRPr="0080108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984A95" w:rsidRPr="00801088" w:rsidRDefault="00984A95" w:rsidP="008B2EA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386E3F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СШОР «Юность Москвы» по синхронному плаванию</w:t>
                              </w:r>
                            </w:p>
                          </w:tc>
                        </w:tr>
                      </w:tbl>
                      <w:p w:rsidR="00984A95" w:rsidRPr="00AE5B54" w:rsidRDefault="00984A95" w:rsidP="0061355F">
                        <w:pPr>
                          <w:rPr>
                            <w:b/>
                            <w:i/>
                          </w:rPr>
                        </w:pPr>
                      </w:p>
                      <w:p w:rsidR="00984A95" w:rsidRPr="00873251" w:rsidRDefault="00984A95" w:rsidP="0061355F">
                        <w:r w:rsidRPr="00AE5B54">
                          <w:rPr>
                            <w:b/>
                            <w:i/>
                          </w:rPr>
                          <w:t>Спортивный</w:t>
                        </w:r>
                      </w:p>
                    </w:txbxContent>
                  </v:textbox>
                </v:rect>
                <v:rect id="Rectangle 9" o:spid="_x0000_s1033" style="position:absolute;left:5301;top:2214;width:234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tbl>
                        <w:tblPr>
                          <w:tblW w:w="4755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49"/>
                        </w:tblGrid>
                        <w:tr w:rsidR="00984A95" w:rsidRPr="00F46859">
                          <w:trPr>
                            <w:trHeight w:val="492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984A95" w:rsidRPr="00F46859" w:rsidRDefault="00984A95" w:rsidP="008B2EA4">
                              <w:pPr>
                                <w:pStyle w:val="af2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F46859">
                                <w:rPr>
                                  <w:b/>
                                  <w:i/>
                                  <w:sz w:val="20"/>
                                </w:rPr>
                                <w:t>Совет</w:t>
                              </w:r>
                            </w:p>
                            <w:p w:rsidR="00984A95" w:rsidRPr="00F46859" w:rsidRDefault="00984A95" w:rsidP="008B2EA4">
                              <w:pPr>
                                <w:pStyle w:val="af2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 w:rsidRPr="00F46859">
                                <w:rPr>
                                  <w:b/>
                                  <w:i/>
                                  <w:sz w:val="20"/>
                                </w:rPr>
                                <w:t>ветеранов</w:t>
                              </w:r>
                            </w:p>
                          </w:tc>
                        </w:tr>
                      </w:tbl>
                      <w:p w:rsidR="00984A95" w:rsidRPr="00873251" w:rsidRDefault="00984A95" w:rsidP="0061355F"/>
                    </w:txbxContent>
                  </v:textbox>
                </v:rect>
                <v:rect id="Rectangle 10" o:spid="_x0000_s1034" style="position:absolute;left:8181;top:6894;width:2279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784"/>
                        </w:tblGrid>
                        <w:tr w:rsidR="00984A95" w:rsidRPr="00A11A8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984A95" w:rsidRPr="00386E3F" w:rsidRDefault="00984A95" w:rsidP="00D76420">
                              <w:pPr>
                                <w:pStyle w:val="1"/>
                                <w:spacing w:before="0"/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386E3F">
                                <w:rPr>
                                  <w:rFonts w:ascii="Times New Roman" w:hAnsi="Times New Roman"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  <w:t>СДЮШОР</w:t>
                              </w:r>
                            </w:p>
                            <w:p w:rsidR="00984A95" w:rsidRPr="003D4127" w:rsidRDefault="00984A95" w:rsidP="003D4127">
                              <w:r w:rsidRPr="00386E3F">
                                <w:rPr>
                                  <w:rFonts w:ascii="Times New Roman" w:hAnsi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«Юность Москвы» по плаванию</w:t>
                              </w:r>
                            </w:p>
                          </w:tc>
                        </w:tr>
                      </w:tbl>
                      <w:p w:rsidR="00984A95" w:rsidRPr="00A11A8C" w:rsidRDefault="00984A95" w:rsidP="0061355F"/>
                    </w:txbxContent>
                  </v:textbox>
                </v:rect>
                <v:rect id="Rectangle 11" o:spid="_x0000_s1035" style="position:absolute;left:8181;top:5454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984A95" w:rsidRPr="00801088" w:rsidRDefault="00984A95" w:rsidP="00F66635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18"/>
                            <w:szCs w:val="18"/>
                          </w:rPr>
                          <w:t>СДЮШОР № 42</w:t>
                        </w:r>
                      </w:p>
                    </w:txbxContent>
                  </v:textbox>
                </v:rect>
                <v:rect id="Rectangle 12" o:spid="_x0000_s1036" style="position:absolute;left:8181;top:3834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93"/>
                        </w:tblGrid>
                        <w:tr w:rsidR="00984A95" w:rsidRPr="009A26F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984A95" w:rsidRPr="009A26FC" w:rsidRDefault="00984A95" w:rsidP="008B2EA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A26FC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ЦПМСС</w:t>
                              </w:r>
                            </w:p>
                            <w:p w:rsidR="00984A95" w:rsidRPr="009A26FC" w:rsidRDefault="00984A95" w:rsidP="008B2EA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A26FC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>«Взаимодействие»</w:t>
                              </w:r>
                            </w:p>
                          </w:tc>
                        </w:tr>
                      </w:tbl>
                      <w:p w:rsidR="00984A95" w:rsidRPr="00873251" w:rsidRDefault="00984A95" w:rsidP="0061355F"/>
                    </w:txbxContent>
                  </v:textbox>
                </v:rect>
                <v:rect id="Rectangle 13" o:spid="_x0000_s1037" style="position:absolute;left:8181;top:2214;width:216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75"/>
                        </w:tblGrid>
                        <w:tr w:rsidR="00984A95" w:rsidRPr="00F46859" w:rsidTr="008B2E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984A95" w:rsidRPr="00F46859" w:rsidRDefault="00984A95" w:rsidP="00F6663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Управа, муниципалитет </w:t>
                              </w:r>
                              <w:r w:rsidRPr="00F46859">
                                <w:rPr>
                                  <w:rFonts w:ascii="Times New Roman" w:hAnsi="Times New Roman"/>
                                  <w:b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района «Донской» </w:t>
                              </w:r>
                            </w:p>
                          </w:tc>
                        </w:tr>
                        <w:tr w:rsidR="00984A95" w:rsidRPr="00801088" w:rsidTr="008B2EA4">
                          <w:trPr>
                            <w:trHeight w:val="476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984A95" w:rsidRPr="00801088" w:rsidRDefault="00984A95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4A95" w:rsidRPr="00873251" w:rsidRDefault="00984A95" w:rsidP="0061355F"/>
                    </w:txbxContent>
                  </v:textbox>
                </v:rect>
                <v:line id="Line 14" o:spid="_x0000_s1038" style="position:absolute;flip:y;visibility:visible;mso-wrap-style:square" from="6381,3474" to="63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5" o:spid="_x0000_s1039" style="position:absolute;flip:y;visibility:visible;mso-wrap-style:square" from="7101,3474" to="818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16" o:spid="_x0000_s1040" style="position:absolute;flip:x y;visibility:visible;mso-wrap-style:square" from="4581,3474" to="5661,4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vjTMMAAADbAAAADwAAAGRycy9kb3ducmV2LnhtbERPO2vDMBDeC/kP4gLdajkd8nCjmBIo&#10;dMiStCTr2bparq2TbSmO+++rQKHbfXzP2+aTbcVIg68dK1gkKQji0umaKwWfH29PaxA+IGtsHZOC&#10;H/KQ72YPW8y0u/GRxlOoRAxhn6ECE0KXSelLQxZ94jriyH25wWKIcKikHvAWw20rn9N0KS3WHBsM&#10;drQ3VDanq1UwFtfF9/lwbHxx6TfF2vT7Q79U6nE+vb6ACDSFf/Gf+13H+Su4/x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b40zDAAAA2wAAAA8AAAAAAAAAAAAA&#10;AAAAoQIAAGRycy9kb3ducmV2LnhtbFBLBQYAAAAABAAEAPkAAACRAwAAAAA=&#10;">
                  <v:stroke endarrow="block"/>
                </v:line>
                <v:line id="Line 17" o:spid="_x0000_s1041" style="position:absolute;flip:x y;visibility:visible;mso-wrap-style:square" from="4581,4554" to="5301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R3PsQAAADb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V8gZVfZAC9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Hc+xAAAANsAAAAPAAAAAAAAAAAA&#10;AAAAAKECAABkcnMvZG93bnJldi54bWxQSwUGAAAAAAQABAD5AAAAkgMAAAAA&#10;">
                  <v:stroke endarrow="block"/>
                </v:line>
                <v:line id="Line 18" o:spid="_x0000_s1042" style="position:absolute;flip:x;visibility:visible;mso-wrap-style:square" from="4581,5454" to="5301,6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19" o:spid="_x0000_s1043" style="position:absolute;flip:x;visibility:visible;mso-wrap-style:square" from="4581,5814" to="566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20" o:spid="_x0000_s1044" style="position:absolute;visibility:visible;mso-wrap-style:square" from="7281,5814" to="836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6381,5814" to="6381,6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7641,5454" to="8181,5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31797C" w:rsidRPr="0031797C" w:rsidRDefault="0031797C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31797C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31797C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31797C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31797C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31797C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31797C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31797C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79A" w:rsidRDefault="00BF579A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79A" w:rsidRDefault="00BF579A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79A" w:rsidRDefault="00BF579A" w:rsidP="0031797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97C" w:rsidRPr="0031797C" w:rsidRDefault="0005452B" w:rsidP="00BF579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Налаженные </w:t>
      </w:r>
      <w:r w:rsidR="0028591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вязи школы с объектами городской инфраструктуры способствуют п</w:t>
      </w:r>
      <w:r w:rsidR="0031797C" w:rsidRPr="0031797C">
        <w:rPr>
          <w:rFonts w:ascii="Times New Roman" w:eastAsia="Times New Roman" w:hAnsi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1797C"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учебно-воспитательного процесса и создани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31797C" w:rsidRPr="0031797C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оптимальных условий для развития, саморазвития и самореализации личности ученика - личности физически и психически здоровой, гуманной, духовной и свободной, социально мобильной, востребованной в современном обществе. </w:t>
      </w:r>
    </w:p>
    <w:p w:rsidR="0005109A" w:rsidRDefault="0005109A" w:rsidP="00B14261">
      <w:pPr>
        <w:ind w:firstLine="708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Классные руководители, педагоги школы являются организаторами участия обучающихся в различных олимпиадах</w:t>
      </w:r>
      <w:r w:rsidR="00DC2CE5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конкурсах, фестивалях округа, города: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4218"/>
      </w:tblGrid>
      <w:tr w:rsidR="0005109A" w:rsidTr="00DC2CE5">
        <w:tc>
          <w:tcPr>
            <w:tcW w:w="817" w:type="dxa"/>
          </w:tcPr>
          <w:p w:rsidR="0005109A" w:rsidRPr="0005109A" w:rsidRDefault="0005109A" w:rsidP="0005109A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 w:rsidRPr="0005109A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</w:tcPr>
          <w:p w:rsidR="0005109A" w:rsidRPr="0005109A" w:rsidRDefault="0005109A" w:rsidP="0005109A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 w:rsidRPr="0005109A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218" w:type="dxa"/>
          </w:tcPr>
          <w:p w:rsidR="0005109A" w:rsidRPr="0005109A" w:rsidRDefault="0005109A" w:rsidP="0005109A">
            <w:pPr>
              <w:jc w:val="center"/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ru-RU"/>
              </w:rPr>
            </w:pPr>
            <w:r w:rsidRPr="0005109A">
              <w:rPr>
                <w:rFonts w:ascii="Times New Roman" w:eastAsia="Times New Roman" w:hAnsi="Times New Roman"/>
                <w:b/>
                <w:kern w:val="24"/>
                <w:sz w:val="28"/>
                <w:szCs w:val="28"/>
                <w:lang w:eastAsia="ru-RU"/>
              </w:rPr>
              <w:t>Результат участия</w:t>
            </w:r>
          </w:p>
        </w:tc>
      </w:tr>
      <w:tr w:rsidR="0005109A" w:rsidTr="00DC2CE5">
        <w:tc>
          <w:tcPr>
            <w:tcW w:w="817" w:type="dxa"/>
          </w:tcPr>
          <w:p w:rsidR="0005109A" w:rsidRDefault="00DC2CE5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05109A" w:rsidRDefault="00DC2CE5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Олимпиада «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Музеи.Парки.Усадьбы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18" w:type="dxa"/>
          </w:tcPr>
          <w:p w:rsidR="0005109A" w:rsidRPr="00DC2CE5" w:rsidRDefault="00DC2CE5" w:rsidP="001D7326">
            <w:pPr>
              <w:pStyle w:val="af1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DC2CE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12 победителей</w:t>
            </w:r>
          </w:p>
          <w:p w:rsidR="00DC2CE5" w:rsidRPr="00DC2CE5" w:rsidRDefault="00DC2CE5" w:rsidP="001D7326">
            <w:pPr>
              <w:pStyle w:val="af1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DC2CE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 призера</w:t>
            </w:r>
          </w:p>
          <w:p w:rsidR="00DC2CE5" w:rsidRDefault="00DC2CE5" w:rsidP="001D7326">
            <w:pPr>
              <w:pStyle w:val="af1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DC2CE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победитель призовой игры</w:t>
            </w:r>
          </w:p>
          <w:p w:rsidR="001D7326" w:rsidRPr="00DC2CE5" w:rsidRDefault="001D7326" w:rsidP="001D7326">
            <w:pPr>
              <w:pStyle w:val="af1"/>
              <w:numPr>
                <w:ilvl w:val="0"/>
                <w:numId w:val="31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волонтеры</w:t>
            </w:r>
          </w:p>
        </w:tc>
      </w:tr>
      <w:tr w:rsidR="0005109A" w:rsidTr="00DC2CE5">
        <w:tc>
          <w:tcPr>
            <w:tcW w:w="817" w:type="dxa"/>
          </w:tcPr>
          <w:p w:rsidR="0005109A" w:rsidRDefault="00DC2CE5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05109A" w:rsidRDefault="00DC2CE5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Фестиваль «Духовные скрепы Отечества»</w:t>
            </w:r>
          </w:p>
        </w:tc>
        <w:tc>
          <w:tcPr>
            <w:tcW w:w="4218" w:type="dxa"/>
          </w:tcPr>
          <w:p w:rsidR="00DC2CE5" w:rsidRPr="00DC2CE5" w:rsidRDefault="0068061B" w:rsidP="001D7326">
            <w:pPr>
              <w:pStyle w:val="af1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лауреата</w:t>
            </w:r>
          </w:p>
        </w:tc>
      </w:tr>
      <w:tr w:rsidR="0005109A" w:rsidTr="00DC2CE5">
        <w:tc>
          <w:tcPr>
            <w:tcW w:w="817" w:type="dxa"/>
          </w:tcPr>
          <w:p w:rsidR="0005109A" w:rsidRDefault="00DC2CE5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</w:tcPr>
          <w:p w:rsidR="0005109A" w:rsidRDefault="00DC2CE5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Олимпиада «Не прервется связь поколений»</w:t>
            </w:r>
          </w:p>
        </w:tc>
        <w:tc>
          <w:tcPr>
            <w:tcW w:w="4218" w:type="dxa"/>
          </w:tcPr>
          <w:p w:rsidR="0005109A" w:rsidRPr="00DC2CE5" w:rsidRDefault="00DC2CE5" w:rsidP="001D7326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призеры</w:t>
            </w:r>
          </w:p>
        </w:tc>
      </w:tr>
      <w:tr w:rsidR="0005109A" w:rsidTr="00DC2CE5">
        <w:tc>
          <w:tcPr>
            <w:tcW w:w="817" w:type="dxa"/>
          </w:tcPr>
          <w:p w:rsidR="0005109A" w:rsidRPr="00984A95" w:rsidRDefault="00984A95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05109A" w:rsidRPr="00984A95" w:rsidRDefault="00DC2CE5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984A9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Межрайонный фестиваль «Наши общие возможности – наши общие результаты»</w:t>
            </w:r>
          </w:p>
        </w:tc>
        <w:tc>
          <w:tcPr>
            <w:tcW w:w="4218" w:type="dxa"/>
          </w:tcPr>
          <w:p w:rsidR="0005109A" w:rsidRPr="00984A95" w:rsidRDefault="001D7326" w:rsidP="001D7326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984A9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волонтеры</w:t>
            </w:r>
          </w:p>
          <w:p w:rsidR="001D7326" w:rsidRPr="00984A95" w:rsidRDefault="001D7326" w:rsidP="001D7326">
            <w:pPr>
              <w:pStyle w:val="af1"/>
              <w:numPr>
                <w:ilvl w:val="0"/>
                <w:numId w:val="33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 w:rsidRPr="00984A9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участники</w:t>
            </w:r>
          </w:p>
        </w:tc>
      </w:tr>
      <w:tr w:rsidR="0005109A" w:rsidTr="00DC2CE5">
        <w:tc>
          <w:tcPr>
            <w:tcW w:w="817" w:type="dxa"/>
          </w:tcPr>
          <w:p w:rsidR="0005109A" w:rsidRDefault="001D7326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</w:tcPr>
          <w:p w:rsidR="0005109A" w:rsidRDefault="00984A95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Московская олимпиада по ИЗО. Окружной этап.</w:t>
            </w:r>
          </w:p>
        </w:tc>
        <w:tc>
          <w:tcPr>
            <w:tcW w:w="4218" w:type="dxa"/>
          </w:tcPr>
          <w:p w:rsidR="0005109A" w:rsidRPr="001D7326" w:rsidRDefault="00984A95" w:rsidP="001D7326">
            <w:pPr>
              <w:pStyle w:val="af1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 призера</w:t>
            </w:r>
          </w:p>
        </w:tc>
      </w:tr>
      <w:tr w:rsidR="0005109A" w:rsidTr="00DC2CE5">
        <w:tc>
          <w:tcPr>
            <w:tcW w:w="817" w:type="dxa"/>
          </w:tcPr>
          <w:p w:rsidR="0005109A" w:rsidRDefault="001D7326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</w:tcPr>
          <w:p w:rsidR="0005109A" w:rsidRDefault="00984A95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Районный конкурс рисунков «Золотая Русь»</w:t>
            </w:r>
          </w:p>
        </w:tc>
        <w:tc>
          <w:tcPr>
            <w:tcW w:w="4218" w:type="dxa"/>
          </w:tcPr>
          <w:p w:rsidR="0005109A" w:rsidRDefault="00984A95" w:rsidP="001D7326">
            <w:pPr>
              <w:pStyle w:val="af1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победителя</w:t>
            </w:r>
          </w:p>
          <w:p w:rsidR="001D7326" w:rsidRPr="001D7326" w:rsidRDefault="00984A95" w:rsidP="001D7326">
            <w:pPr>
              <w:pStyle w:val="af1"/>
              <w:numPr>
                <w:ilvl w:val="0"/>
                <w:numId w:val="34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2 </w:t>
            </w:r>
            <w:r w:rsidR="001D7326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призер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а</w:t>
            </w:r>
          </w:p>
        </w:tc>
      </w:tr>
      <w:tr w:rsidR="0005109A" w:rsidTr="00DC2CE5">
        <w:tc>
          <w:tcPr>
            <w:tcW w:w="817" w:type="dxa"/>
          </w:tcPr>
          <w:p w:rsidR="0005109A" w:rsidRDefault="001D7326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</w:tcPr>
          <w:p w:rsidR="0005109A" w:rsidRDefault="00984A95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Московский конкурс детского рисунка «Московский вернисаж» Окружной этап.</w:t>
            </w:r>
          </w:p>
        </w:tc>
        <w:tc>
          <w:tcPr>
            <w:tcW w:w="4218" w:type="dxa"/>
          </w:tcPr>
          <w:p w:rsidR="0005109A" w:rsidRDefault="00984A95" w:rsidP="001D7326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победителя</w:t>
            </w:r>
          </w:p>
          <w:p w:rsidR="00984A95" w:rsidRPr="001D7326" w:rsidRDefault="008A4F2F" w:rsidP="001D7326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 призер</w:t>
            </w:r>
          </w:p>
        </w:tc>
      </w:tr>
      <w:tr w:rsidR="001D7326" w:rsidTr="00DC2CE5">
        <w:tc>
          <w:tcPr>
            <w:tcW w:w="817" w:type="dxa"/>
          </w:tcPr>
          <w:p w:rsidR="001D7326" w:rsidRDefault="001D7326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</w:tcPr>
          <w:p w:rsidR="001D7326" w:rsidRDefault="00984A95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Конкурс рисунков по книге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Э.Гофмана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«Щелкунчик и мышиный король» (Московский Дом Книги).</w:t>
            </w:r>
          </w:p>
        </w:tc>
        <w:tc>
          <w:tcPr>
            <w:tcW w:w="4218" w:type="dxa"/>
          </w:tcPr>
          <w:p w:rsidR="001D7326" w:rsidRDefault="001D7326" w:rsidP="00984A95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победител</w:t>
            </w:r>
            <w:r w:rsidR="00984A9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ь</w:t>
            </w:r>
          </w:p>
        </w:tc>
      </w:tr>
      <w:tr w:rsidR="001D7326" w:rsidTr="00DC2CE5">
        <w:tc>
          <w:tcPr>
            <w:tcW w:w="817" w:type="dxa"/>
          </w:tcPr>
          <w:p w:rsidR="001D7326" w:rsidRDefault="005D6684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</w:tcPr>
          <w:p w:rsidR="001D7326" w:rsidRDefault="005D6684" w:rsidP="00984A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Городской конкурс </w:t>
            </w:r>
            <w:r w:rsidR="00984A95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«Возможен ли идеальный закон»</w:t>
            </w:r>
          </w:p>
        </w:tc>
        <w:tc>
          <w:tcPr>
            <w:tcW w:w="4218" w:type="dxa"/>
          </w:tcPr>
          <w:p w:rsidR="001D7326" w:rsidRDefault="00984A95" w:rsidP="001D7326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призер</w:t>
            </w:r>
          </w:p>
        </w:tc>
      </w:tr>
      <w:tr w:rsidR="005E237E" w:rsidTr="00DC2CE5">
        <w:tc>
          <w:tcPr>
            <w:tcW w:w="817" w:type="dxa"/>
          </w:tcPr>
          <w:p w:rsidR="005E237E" w:rsidRDefault="005E237E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</w:tcPr>
          <w:p w:rsidR="005E237E" w:rsidRDefault="00984A95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Московская олимпиада по технологии. Дистанционный этап.</w:t>
            </w:r>
          </w:p>
        </w:tc>
        <w:tc>
          <w:tcPr>
            <w:tcW w:w="4218" w:type="dxa"/>
          </w:tcPr>
          <w:p w:rsidR="005E237E" w:rsidRDefault="00984A95" w:rsidP="001D7326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призер</w:t>
            </w:r>
          </w:p>
        </w:tc>
      </w:tr>
      <w:tr w:rsidR="0072453D" w:rsidTr="00DC2CE5">
        <w:tc>
          <w:tcPr>
            <w:tcW w:w="817" w:type="dxa"/>
          </w:tcPr>
          <w:p w:rsidR="0072453D" w:rsidRDefault="0072453D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</w:tcPr>
          <w:p w:rsidR="0072453D" w:rsidRPr="00984A95" w:rsidRDefault="00984A95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Городской конкурс «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ПРОчтение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218" w:type="dxa"/>
          </w:tcPr>
          <w:p w:rsidR="0072453D" w:rsidRDefault="00984A95" w:rsidP="00984A95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2 </w:t>
            </w:r>
            <w:r w:rsidR="0072453D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победител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я</w:t>
            </w:r>
          </w:p>
          <w:p w:rsidR="00984A95" w:rsidRDefault="00984A95" w:rsidP="00984A95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 призер</w:t>
            </w:r>
          </w:p>
        </w:tc>
      </w:tr>
      <w:tr w:rsidR="00984A95" w:rsidTr="00DC2CE5">
        <w:tc>
          <w:tcPr>
            <w:tcW w:w="817" w:type="dxa"/>
          </w:tcPr>
          <w:p w:rsidR="00984A95" w:rsidRDefault="00984A95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</w:tcPr>
          <w:p w:rsidR="00984A95" w:rsidRDefault="00984A95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Открытый поэтический конкурс «Проба пера»</w:t>
            </w:r>
          </w:p>
        </w:tc>
        <w:tc>
          <w:tcPr>
            <w:tcW w:w="4218" w:type="dxa"/>
          </w:tcPr>
          <w:p w:rsidR="00984A95" w:rsidRDefault="00984A95" w:rsidP="00984A95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лауреат 2 степени</w:t>
            </w:r>
          </w:p>
        </w:tc>
      </w:tr>
      <w:tr w:rsidR="00984A95" w:rsidTr="00DC2CE5">
        <w:tc>
          <w:tcPr>
            <w:tcW w:w="817" w:type="dxa"/>
          </w:tcPr>
          <w:p w:rsidR="00984A95" w:rsidRDefault="00984A95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</w:tcPr>
          <w:p w:rsidR="00984A95" w:rsidRDefault="00984A95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Городской конкурс сочинений «Имя буквы 2016»</w:t>
            </w:r>
          </w:p>
        </w:tc>
        <w:tc>
          <w:tcPr>
            <w:tcW w:w="4218" w:type="dxa"/>
          </w:tcPr>
          <w:p w:rsidR="00984A95" w:rsidRDefault="00984A95" w:rsidP="00984A95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дипломант</w:t>
            </w:r>
          </w:p>
        </w:tc>
      </w:tr>
      <w:tr w:rsidR="00984A95" w:rsidTr="00DC2CE5">
        <w:tc>
          <w:tcPr>
            <w:tcW w:w="817" w:type="dxa"/>
          </w:tcPr>
          <w:p w:rsidR="00984A95" w:rsidRDefault="00984A95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</w:tcPr>
          <w:p w:rsidR="00984A95" w:rsidRPr="00FC1B22" w:rsidRDefault="00FC1B22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Научно-практическая конференция «Дети – творцы 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века» (МГТУ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им.Баумана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8" w:type="dxa"/>
          </w:tcPr>
          <w:p w:rsidR="00984A95" w:rsidRDefault="00FC1B22" w:rsidP="00984A95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дипломант</w:t>
            </w:r>
          </w:p>
        </w:tc>
      </w:tr>
      <w:tr w:rsidR="00FC1B22" w:rsidTr="00DC2CE5">
        <w:tc>
          <w:tcPr>
            <w:tcW w:w="817" w:type="dxa"/>
          </w:tcPr>
          <w:p w:rsidR="00FC1B22" w:rsidRDefault="00FC1B22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</w:tcPr>
          <w:p w:rsidR="00FC1B22" w:rsidRDefault="00FC1B22" w:rsidP="001D7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Городской конкурс научно-технического и декоративно-прикладного творчества «Мастерская сказки» в рамках Городского фестиваля «Образование. Наука. Производство».</w:t>
            </w:r>
          </w:p>
        </w:tc>
        <w:tc>
          <w:tcPr>
            <w:tcW w:w="4218" w:type="dxa"/>
          </w:tcPr>
          <w:p w:rsidR="00FC1B22" w:rsidRDefault="00FC1B22" w:rsidP="00984A95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победитель</w:t>
            </w:r>
          </w:p>
        </w:tc>
      </w:tr>
      <w:tr w:rsidR="00FC1B22" w:rsidTr="00DC2CE5">
        <w:tc>
          <w:tcPr>
            <w:tcW w:w="817" w:type="dxa"/>
          </w:tcPr>
          <w:p w:rsidR="00FC1B22" w:rsidRDefault="00FC1B22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0" w:type="dxa"/>
          </w:tcPr>
          <w:p w:rsidR="00FC1B22" w:rsidRDefault="00FC1B22" w:rsidP="00FC1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Окружная экологическая акция «Спасите птицу от мороза!»</w:t>
            </w:r>
          </w:p>
        </w:tc>
        <w:tc>
          <w:tcPr>
            <w:tcW w:w="4218" w:type="dxa"/>
          </w:tcPr>
          <w:p w:rsidR="00FC1B22" w:rsidRDefault="00FC1B22" w:rsidP="00984A95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победитель</w:t>
            </w:r>
          </w:p>
          <w:p w:rsidR="00FC1B22" w:rsidRDefault="00FC1B22" w:rsidP="00984A95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призера</w:t>
            </w:r>
          </w:p>
        </w:tc>
      </w:tr>
      <w:tr w:rsidR="00FC1B22" w:rsidTr="00DC2CE5">
        <w:tc>
          <w:tcPr>
            <w:tcW w:w="817" w:type="dxa"/>
          </w:tcPr>
          <w:p w:rsidR="00FC1B22" w:rsidRDefault="00FC1B22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670" w:type="dxa"/>
          </w:tcPr>
          <w:p w:rsidR="00FC1B22" w:rsidRDefault="00FC1B22" w:rsidP="00FC1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Олимпиада «Изображение и слово». Окружной этап.</w:t>
            </w:r>
          </w:p>
        </w:tc>
        <w:tc>
          <w:tcPr>
            <w:tcW w:w="4218" w:type="dxa"/>
          </w:tcPr>
          <w:p w:rsidR="00FC1B22" w:rsidRDefault="00FC1B22" w:rsidP="00984A95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 победителя</w:t>
            </w:r>
          </w:p>
          <w:p w:rsidR="00FC1B22" w:rsidRDefault="00FC1B22" w:rsidP="00984A95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призера</w:t>
            </w:r>
          </w:p>
        </w:tc>
      </w:tr>
      <w:tr w:rsidR="00FC1B22" w:rsidTr="00DC2CE5">
        <w:tc>
          <w:tcPr>
            <w:tcW w:w="817" w:type="dxa"/>
          </w:tcPr>
          <w:p w:rsidR="00FC1B22" w:rsidRDefault="00FC1B22" w:rsidP="005D6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0" w:type="dxa"/>
          </w:tcPr>
          <w:p w:rsidR="00FC1B22" w:rsidRDefault="00FC1B22" w:rsidP="00FC1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Эстафета искусств</w:t>
            </w:r>
          </w:p>
        </w:tc>
        <w:tc>
          <w:tcPr>
            <w:tcW w:w="4218" w:type="dxa"/>
          </w:tcPr>
          <w:p w:rsidR="00FC1B22" w:rsidRDefault="00FC1B22" w:rsidP="00FC1B22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дипломанта</w:t>
            </w:r>
          </w:p>
        </w:tc>
      </w:tr>
      <w:tr w:rsidR="00FC1B22" w:rsidTr="00DC2CE5">
        <w:tc>
          <w:tcPr>
            <w:tcW w:w="817" w:type="dxa"/>
          </w:tcPr>
          <w:p w:rsidR="00FC1B22" w:rsidRDefault="00FC1B22" w:rsidP="00FC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0" w:type="dxa"/>
          </w:tcPr>
          <w:p w:rsidR="00FC1B22" w:rsidRDefault="00FC1B22" w:rsidP="00FC1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Конкурс детского рисунка «Наследие ЮНЕСКО: путешествуй с нами!»</w:t>
            </w:r>
          </w:p>
        </w:tc>
        <w:tc>
          <w:tcPr>
            <w:tcW w:w="4218" w:type="dxa"/>
          </w:tcPr>
          <w:p w:rsidR="00FC1B22" w:rsidRDefault="00FC1B22" w:rsidP="00FC1B22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8 победителей</w:t>
            </w:r>
          </w:p>
        </w:tc>
      </w:tr>
      <w:tr w:rsidR="00FC1B22" w:rsidTr="00DC2CE5">
        <w:tc>
          <w:tcPr>
            <w:tcW w:w="817" w:type="dxa"/>
          </w:tcPr>
          <w:p w:rsidR="00FC1B22" w:rsidRDefault="00FC1B22" w:rsidP="00FC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</w:tcPr>
          <w:p w:rsidR="00FC1B22" w:rsidRDefault="00FC1B22" w:rsidP="00FC1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Городская конференция «Зеленая школа 2017»</w:t>
            </w:r>
          </w:p>
        </w:tc>
        <w:tc>
          <w:tcPr>
            <w:tcW w:w="4218" w:type="dxa"/>
          </w:tcPr>
          <w:p w:rsidR="00FC1B22" w:rsidRDefault="00FC1B22" w:rsidP="00FC1B22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победителя</w:t>
            </w:r>
          </w:p>
        </w:tc>
      </w:tr>
      <w:tr w:rsidR="00FC1B22" w:rsidTr="00DC2CE5">
        <w:tc>
          <w:tcPr>
            <w:tcW w:w="817" w:type="dxa"/>
          </w:tcPr>
          <w:p w:rsidR="00FC1B22" w:rsidRDefault="00FC1B22" w:rsidP="00FC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0" w:type="dxa"/>
          </w:tcPr>
          <w:p w:rsidR="00FC1B22" w:rsidRDefault="00FC1B22" w:rsidP="00FC1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Районный конкурс «Звезды трех поколений»</w:t>
            </w:r>
          </w:p>
        </w:tc>
        <w:tc>
          <w:tcPr>
            <w:tcW w:w="4218" w:type="dxa"/>
          </w:tcPr>
          <w:p w:rsidR="00FC1B22" w:rsidRDefault="00FC1B22" w:rsidP="00FC1B22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 победитель</w:t>
            </w:r>
          </w:p>
        </w:tc>
      </w:tr>
      <w:tr w:rsidR="00FC1B22" w:rsidTr="00DC2CE5">
        <w:tc>
          <w:tcPr>
            <w:tcW w:w="817" w:type="dxa"/>
          </w:tcPr>
          <w:p w:rsidR="00FC1B22" w:rsidRDefault="00FC1B22" w:rsidP="00FC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0" w:type="dxa"/>
          </w:tcPr>
          <w:p w:rsidR="00FC1B22" w:rsidRDefault="00FC1B22" w:rsidP="00FC1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Междисциплинарная олимпиада конвергентного образования. 1 этап.</w:t>
            </w:r>
          </w:p>
        </w:tc>
        <w:tc>
          <w:tcPr>
            <w:tcW w:w="4218" w:type="dxa"/>
          </w:tcPr>
          <w:p w:rsidR="00FC1B22" w:rsidRDefault="007658F5" w:rsidP="00FC1B22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 победитель</w:t>
            </w:r>
          </w:p>
        </w:tc>
      </w:tr>
      <w:tr w:rsidR="007658F5" w:rsidTr="00DC2CE5">
        <w:tc>
          <w:tcPr>
            <w:tcW w:w="817" w:type="dxa"/>
          </w:tcPr>
          <w:p w:rsidR="007658F5" w:rsidRDefault="007658F5" w:rsidP="00FC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0" w:type="dxa"/>
          </w:tcPr>
          <w:p w:rsidR="007658F5" w:rsidRDefault="007658F5" w:rsidP="008A4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Всероссийская конференция</w:t>
            </w:r>
            <w:r w:rsidR="008A4F2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Роль молодежи в формировании устойчивого развития: экология, новые технологии, инновационные подходы».</w:t>
            </w:r>
          </w:p>
        </w:tc>
        <w:tc>
          <w:tcPr>
            <w:tcW w:w="4218" w:type="dxa"/>
          </w:tcPr>
          <w:p w:rsidR="007658F5" w:rsidRDefault="007658F5" w:rsidP="00FC1B22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4 победителя</w:t>
            </w:r>
          </w:p>
        </w:tc>
      </w:tr>
      <w:tr w:rsidR="007658F5" w:rsidTr="00DC2CE5">
        <w:tc>
          <w:tcPr>
            <w:tcW w:w="817" w:type="dxa"/>
          </w:tcPr>
          <w:p w:rsidR="007658F5" w:rsidRDefault="007658F5" w:rsidP="00FC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0" w:type="dxa"/>
          </w:tcPr>
          <w:p w:rsidR="007658F5" w:rsidRDefault="007658F5" w:rsidP="00FC1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Городской фестиваль юных талантов «Кадетская звездочка».</w:t>
            </w:r>
          </w:p>
        </w:tc>
        <w:tc>
          <w:tcPr>
            <w:tcW w:w="4218" w:type="dxa"/>
          </w:tcPr>
          <w:p w:rsidR="007658F5" w:rsidRDefault="007658F5" w:rsidP="00FC1B22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лауреат 1 степени</w:t>
            </w:r>
          </w:p>
          <w:p w:rsidR="007658F5" w:rsidRDefault="007658F5" w:rsidP="00FC1B22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лауреат 2 степени</w:t>
            </w:r>
          </w:p>
          <w:p w:rsidR="007658F5" w:rsidRDefault="007658F5" w:rsidP="00FC1B22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дипломант</w:t>
            </w:r>
          </w:p>
        </w:tc>
      </w:tr>
      <w:tr w:rsidR="007658F5" w:rsidTr="00DC2CE5">
        <w:tc>
          <w:tcPr>
            <w:tcW w:w="817" w:type="dxa"/>
          </w:tcPr>
          <w:p w:rsidR="007658F5" w:rsidRDefault="007658F5" w:rsidP="00FC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0" w:type="dxa"/>
          </w:tcPr>
          <w:p w:rsidR="007658F5" w:rsidRDefault="007658F5" w:rsidP="00FC1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Городская интернет-викторина «Москва непобежденная».</w:t>
            </w:r>
          </w:p>
        </w:tc>
        <w:tc>
          <w:tcPr>
            <w:tcW w:w="4218" w:type="dxa"/>
          </w:tcPr>
          <w:p w:rsidR="007658F5" w:rsidRDefault="007658F5" w:rsidP="00FC1B22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призера</w:t>
            </w:r>
          </w:p>
        </w:tc>
      </w:tr>
      <w:tr w:rsidR="007658F5" w:rsidTr="00DC2CE5">
        <w:tc>
          <w:tcPr>
            <w:tcW w:w="817" w:type="dxa"/>
          </w:tcPr>
          <w:p w:rsidR="007658F5" w:rsidRDefault="007658F5" w:rsidP="00FC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0" w:type="dxa"/>
          </w:tcPr>
          <w:p w:rsidR="007658F5" w:rsidRDefault="007658F5" w:rsidP="00FC1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Городской конкурс </w:t>
            </w:r>
            <w:proofErr w:type="spellStart"/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мотиваторов</w:t>
            </w:r>
            <w:proofErr w:type="spellEnd"/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 xml:space="preserve"> «Мотивируй открыто».</w:t>
            </w:r>
          </w:p>
        </w:tc>
        <w:tc>
          <w:tcPr>
            <w:tcW w:w="4218" w:type="dxa"/>
          </w:tcPr>
          <w:p w:rsidR="007658F5" w:rsidRDefault="007658F5" w:rsidP="00FC1B22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победителя</w:t>
            </w:r>
          </w:p>
          <w:p w:rsidR="007658F5" w:rsidRDefault="007658F5" w:rsidP="00FC1B22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 призер</w:t>
            </w:r>
          </w:p>
        </w:tc>
      </w:tr>
      <w:tr w:rsidR="007658F5" w:rsidTr="00DC2CE5">
        <w:tc>
          <w:tcPr>
            <w:tcW w:w="817" w:type="dxa"/>
          </w:tcPr>
          <w:p w:rsidR="007658F5" w:rsidRDefault="007658F5" w:rsidP="00FC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0" w:type="dxa"/>
          </w:tcPr>
          <w:p w:rsidR="007658F5" w:rsidRDefault="007658F5" w:rsidP="00FC1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Московский городской конкурс научно-исследователь</w:t>
            </w:r>
            <w:r w:rsidR="008A4F2F"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ких и проектных работ обучающихся. Межрайонный этап.</w:t>
            </w:r>
          </w:p>
        </w:tc>
        <w:tc>
          <w:tcPr>
            <w:tcW w:w="4218" w:type="dxa"/>
          </w:tcPr>
          <w:p w:rsidR="007658F5" w:rsidRDefault="007658F5" w:rsidP="00FC1B22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 призера</w:t>
            </w:r>
          </w:p>
        </w:tc>
      </w:tr>
      <w:tr w:rsidR="007658F5" w:rsidTr="00DC2CE5">
        <w:tc>
          <w:tcPr>
            <w:tcW w:w="817" w:type="dxa"/>
          </w:tcPr>
          <w:p w:rsidR="007658F5" w:rsidRDefault="007658F5" w:rsidP="00FC1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0" w:type="dxa"/>
          </w:tcPr>
          <w:p w:rsidR="007658F5" w:rsidRDefault="007658F5" w:rsidP="00FC1B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Олимпиада «21 век».</w:t>
            </w:r>
          </w:p>
        </w:tc>
        <w:tc>
          <w:tcPr>
            <w:tcW w:w="4218" w:type="dxa"/>
          </w:tcPr>
          <w:p w:rsidR="007658F5" w:rsidRDefault="007658F5" w:rsidP="00FC1B22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18 победителей</w:t>
            </w:r>
          </w:p>
          <w:p w:rsidR="007658F5" w:rsidRDefault="007658F5" w:rsidP="00FC1B22">
            <w:pPr>
              <w:pStyle w:val="af1"/>
              <w:numPr>
                <w:ilvl w:val="0"/>
                <w:numId w:val="35"/>
              </w:numPr>
              <w:tabs>
                <w:tab w:val="left" w:pos="459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sz w:val="28"/>
                <w:szCs w:val="28"/>
                <w:lang w:eastAsia="ru-RU"/>
              </w:rPr>
              <w:t>55 призеров</w:t>
            </w:r>
          </w:p>
        </w:tc>
      </w:tr>
    </w:tbl>
    <w:p w:rsidR="0005109A" w:rsidRDefault="0005109A" w:rsidP="00B14261">
      <w:pPr>
        <w:ind w:firstLine="708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</w:p>
    <w:p w:rsidR="005D6684" w:rsidRDefault="005E237E" w:rsidP="00B14261">
      <w:pPr>
        <w:ind w:firstLine="708"/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Кадеты школы принимают участие в городских мероприятиях</w:t>
      </w:r>
      <w:r w:rsidR="007A2AFB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кадетского движения города Москвы:</w:t>
      </w:r>
    </w:p>
    <w:p w:rsidR="007A2AFB" w:rsidRDefault="007A2AFB" w:rsidP="007A2AFB">
      <w:pPr>
        <w:pStyle w:val="af1"/>
        <w:numPr>
          <w:ilvl w:val="0"/>
          <w:numId w:val="35"/>
        </w:numPr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кадеты 8</w:t>
      </w:r>
      <w:r w:rsidR="007B1E86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приняли участие в торжественном марше</w:t>
      </w:r>
      <w:r w:rsidR="00D25A8A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, посвященном 7</w:t>
      </w:r>
      <w:r w:rsidR="008A4F2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5</w:t>
      </w:r>
      <w:r w:rsidR="00D25A8A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-й годовщине исторического Парада</w:t>
      </w:r>
      <w:r w:rsidR="00D25A8A" w:rsidRPr="00D25A8A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D25A8A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на Красной площади;</w:t>
      </w:r>
    </w:p>
    <w:p w:rsidR="00D25A8A" w:rsidRDefault="00D25A8A" w:rsidP="007A2AFB">
      <w:pPr>
        <w:pStyle w:val="af1"/>
        <w:numPr>
          <w:ilvl w:val="0"/>
          <w:numId w:val="35"/>
        </w:numPr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кадеты 7д класса приняли участие в городском форуме кадетского образования города Москвы «Честь имею служить Отчизне»;</w:t>
      </w:r>
    </w:p>
    <w:p w:rsidR="00D25A8A" w:rsidRDefault="00D25A8A" w:rsidP="007A2AFB">
      <w:pPr>
        <w:pStyle w:val="af1"/>
        <w:numPr>
          <w:ilvl w:val="0"/>
          <w:numId w:val="35"/>
        </w:numPr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кадеты 7д</w:t>
      </w:r>
      <w:r w:rsidR="007B1E86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,8д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класс</w:t>
      </w:r>
      <w:r w:rsidR="007B1E86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приняли участие во </w:t>
      </w:r>
      <w:r w:rsidR="008A4F2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-м Параде кадет города Москвы н</w:t>
      </w:r>
      <w:r w:rsidR="008A4F2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а Поклонной горе, посвященном 72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-й годовщине Победы в Великой Отечественной войне;</w:t>
      </w:r>
    </w:p>
    <w:p w:rsidR="00D25A8A" w:rsidRDefault="00B35D8F" w:rsidP="007A2AFB">
      <w:pPr>
        <w:pStyle w:val="af1"/>
        <w:numPr>
          <w:ilvl w:val="0"/>
          <w:numId w:val="35"/>
        </w:numPr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кадеты приняли участие в городской акции возложения цветов к Вечному огню на могиле Неизвестного Солдата;</w:t>
      </w:r>
    </w:p>
    <w:p w:rsidR="00B35D8F" w:rsidRPr="007A2AFB" w:rsidRDefault="007B1E86" w:rsidP="007A2AFB">
      <w:pPr>
        <w:pStyle w:val="af1"/>
        <w:numPr>
          <w:ilvl w:val="0"/>
          <w:numId w:val="35"/>
        </w:numPr>
        <w:jc w:val="both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кадеты 8</w:t>
      </w:r>
      <w:r w:rsidR="00B35D8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,9б</w:t>
      </w:r>
      <w:r w:rsidR="00B35D8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ов</w:t>
      </w:r>
      <w:r w:rsidR="00B35D8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несли вахту на посту № 1 у вечного огня на Поклонной горе</w:t>
      </w:r>
      <w:r w:rsidR="00B35D8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</w:t>
      </w:r>
    </w:p>
    <w:p w:rsidR="00477287" w:rsidRPr="00C70635" w:rsidRDefault="00477287" w:rsidP="00C70635">
      <w:pPr>
        <w:pStyle w:val="af1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385C" w:rsidRPr="00477287" w:rsidRDefault="005D385C" w:rsidP="00477287">
      <w:pPr>
        <w:pStyle w:val="af1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7728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Спортивно-оздоровительная деятельность</w:t>
      </w:r>
    </w:p>
    <w:p w:rsidR="005D385C" w:rsidRPr="004B267E" w:rsidRDefault="005D385C" w:rsidP="00CE7D6C">
      <w:pPr>
        <w:tabs>
          <w:tab w:val="left" w:pos="708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Важной составляющей школьного пространства, направленного на гармоничное развитие личности каждого обучающегося, дающего возможности самореализации, является обеспечение условий для физического развития и самосовершенствования, организация спортивно-массовой и физкультурно-оздоровительной деятельности, формирование навыков здорового образа жизни</w:t>
      </w:r>
      <w:r w:rsidR="00CE7D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385C" w:rsidRDefault="005D385C" w:rsidP="00CE7D6C">
      <w:pPr>
        <w:tabs>
          <w:tab w:val="left" w:pos="708"/>
        </w:tabs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Спортивные трад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иции в нашей школе многоплановы.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оседство </w:t>
      </w:r>
      <w:r w:rsidR="00A95E0E">
        <w:rPr>
          <w:rFonts w:ascii="Times New Roman" w:eastAsia="Times New Roman" w:hAnsi="Times New Roman"/>
          <w:sz w:val="28"/>
          <w:szCs w:val="28"/>
          <w:lang w:eastAsia="ru-RU"/>
        </w:rPr>
        <w:t xml:space="preserve">1-го здания 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8A0B17">
        <w:rPr>
          <w:rFonts w:ascii="Times New Roman" w:eastAsia="Times New Roman" w:hAnsi="Times New Roman"/>
          <w:sz w:val="28"/>
          <w:szCs w:val="28"/>
          <w:lang w:eastAsia="ru-RU"/>
        </w:rPr>
        <w:t>УС</w:t>
      </w:r>
      <w:r w:rsidR="008A0B17" w:rsidRPr="008A0B17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0D2E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«Труд»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определило 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 СШОР «Юность Москвы» 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по плаванию</w:t>
      </w:r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 xml:space="preserve"> «Труд»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сетевого образования по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комплектовани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спортивных классов 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профилем «плавание» 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(5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, 7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, 8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D2E4A">
        <w:rPr>
          <w:rFonts w:ascii="Times New Roman" w:eastAsia="Times New Roman" w:hAnsi="Times New Roman"/>
          <w:sz w:val="28"/>
          <w:szCs w:val="28"/>
          <w:lang w:eastAsia="ru-RU"/>
        </w:rPr>
        <w:t>9в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A95E0E">
        <w:rPr>
          <w:rFonts w:ascii="Times New Roman" w:eastAsia="Times New Roman" w:hAnsi="Times New Roman"/>
          <w:sz w:val="28"/>
          <w:szCs w:val="28"/>
          <w:lang w:eastAsia="ru-RU"/>
        </w:rPr>
        <w:t>в школе обучаются спортсменки СШОР «Юность Москвы» по синхронному плаванию Анастасии Давыдовой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здании № 2 </w:t>
      </w:r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>в рамках сетевого взаимодействия со СШОР «</w:t>
      </w:r>
      <w:proofErr w:type="spellStart"/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>Тринта</w:t>
      </w:r>
      <w:proofErr w:type="spellEnd"/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 xml:space="preserve">» имени </w:t>
      </w:r>
      <w:proofErr w:type="spellStart"/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>Ю.Я.Равинского</w:t>
      </w:r>
      <w:proofErr w:type="spellEnd"/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5E0E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спортивные классы</w:t>
      </w:r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профилем «баскетбол»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5E0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A4F2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95E0E">
        <w:rPr>
          <w:rFonts w:ascii="Times New Roman" w:eastAsia="Times New Roman" w:hAnsi="Times New Roman"/>
          <w:sz w:val="28"/>
          <w:szCs w:val="28"/>
          <w:lang w:eastAsia="ru-RU"/>
        </w:rPr>
        <w:t xml:space="preserve">е, </w:t>
      </w:r>
      <w:r w:rsidR="008A4F2F">
        <w:rPr>
          <w:rFonts w:ascii="Times New Roman" w:eastAsia="Times New Roman" w:hAnsi="Times New Roman"/>
          <w:sz w:val="28"/>
          <w:szCs w:val="28"/>
          <w:lang w:eastAsia="ru-RU"/>
        </w:rPr>
        <w:t>9е, 11</w:t>
      </w:r>
      <w:r w:rsidR="00A95E0E">
        <w:rPr>
          <w:rFonts w:ascii="Times New Roman" w:eastAsia="Times New Roman" w:hAnsi="Times New Roman"/>
          <w:sz w:val="28"/>
          <w:szCs w:val="28"/>
          <w:lang w:eastAsia="ru-RU"/>
        </w:rPr>
        <w:t>д классы)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Многие обучающиеся занимаются другими видами спорта как в спортивных секциях на базе школы (</w:t>
      </w:r>
      <w:r w:rsidR="000B62BB">
        <w:rPr>
          <w:rFonts w:ascii="Times New Roman" w:eastAsia="Times New Roman" w:hAnsi="Times New Roman"/>
          <w:sz w:val="28"/>
          <w:szCs w:val="28"/>
          <w:lang w:eastAsia="ru-RU"/>
        </w:rPr>
        <w:t xml:space="preserve">53 программы физкультурно-спортивного направления в рамках </w:t>
      </w:r>
      <w:proofErr w:type="gramStart"/>
      <w:r w:rsidR="000B62BB">
        <w:rPr>
          <w:rFonts w:ascii="Times New Roman" w:eastAsia="Times New Roman" w:hAnsi="Times New Roman"/>
          <w:sz w:val="28"/>
          <w:szCs w:val="28"/>
          <w:lang w:eastAsia="ru-RU"/>
        </w:rPr>
        <w:t>ДО  и</w:t>
      </w:r>
      <w:proofErr w:type="gramEnd"/>
      <w:r w:rsidR="000B62B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секции вольной борьбы 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по договору с СДЮШОР №</w:t>
      </w:r>
      <w:r w:rsidR="000B62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42), так и в других учреждениях дополнительного образования</w:t>
      </w:r>
      <w:r w:rsidR="008A0B1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1F52" w:rsidRDefault="00D91F52" w:rsidP="00CE7D6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Продолжает свою работу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Школьный спортивный клуб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(ШСК)</w:t>
      </w:r>
      <w:r w:rsidR="008A4F2F">
        <w:rPr>
          <w:rFonts w:ascii="Times New Roman" w:eastAsia="Times New Roman" w:hAnsi="Times New Roman"/>
          <w:sz w:val="28"/>
          <w:szCs w:val="28"/>
          <w:lang w:eastAsia="ru-RU"/>
        </w:rPr>
        <w:t>, который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года совместно с ученическим советом пров</w:t>
      </w:r>
      <w:r w:rsidR="008A4F2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A4F2F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>внутришкольны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B267E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меропр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иятия по различным видам спорта:</w:t>
      </w:r>
      <w:r w:rsidR="008A4F2F" w:rsidRPr="008A4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F2F" w:rsidRPr="00583370">
        <w:rPr>
          <w:rFonts w:ascii="Times New Roman" w:eastAsia="Times New Roman" w:hAnsi="Times New Roman"/>
          <w:sz w:val="28"/>
          <w:szCs w:val="28"/>
          <w:lang w:eastAsia="ru-RU"/>
        </w:rPr>
        <w:t>мини-футболу</w:t>
      </w:r>
      <w:r w:rsidR="008A4F2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4F2F" w:rsidRPr="00583370">
        <w:rPr>
          <w:rFonts w:ascii="Times New Roman" w:eastAsia="Times New Roman" w:hAnsi="Times New Roman"/>
          <w:sz w:val="28"/>
          <w:szCs w:val="28"/>
          <w:lang w:eastAsia="ru-RU"/>
        </w:rPr>
        <w:t>волейболу</w:t>
      </w:r>
      <w:r w:rsidR="008A4F2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8A4F2F" w:rsidRPr="00583370">
        <w:rPr>
          <w:rFonts w:ascii="Times New Roman" w:eastAsia="Times New Roman" w:hAnsi="Times New Roman"/>
          <w:sz w:val="28"/>
          <w:szCs w:val="28"/>
          <w:lang w:eastAsia="ru-RU"/>
        </w:rPr>
        <w:t>флорболу</w:t>
      </w:r>
      <w:proofErr w:type="spellEnd"/>
      <w:r w:rsidR="008A4F2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4F2F" w:rsidRPr="00583370">
        <w:rPr>
          <w:rFonts w:ascii="Times New Roman" w:eastAsia="Times New Roman" w:hAnsi="Times New Roman"/>
          <w:sz w:val="28"/>
          <w:szCs w:val="28"/>
          <w:lang w:eastAsia="ru-RU"/>
        </w:rPr>
        <w:t>баскетболу</w:t>
      </w:r>
      <w:r w:rsidR="008A4F2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4F2F" w:rsidRPr="00583370">
        <w:rPr>
          <w:rFonts w:ascii="Times New Roman" w:eastAsia="Times New Roman" w:hAnsi="Times New Roman"/>
          <w:sz w:val="28"/>
          <w:szCs w:val="28"/>
          <w:lang w:eastAsia="ru-RU"/>
        </w:rPr>
        <w:t>пионерболу</w:t>
      </w:r>
      <w:r w:rsidR="008A4F2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A4F2F" w:rsidRPr="00583370">
        <w:rPr>
          <w:rFonts w:ascii="Times New Roman" w:eastAsia="Times New Roman" w:hAnsi="Times New Roman"/>
          <w:sz w:val="28"/>
          <w:szCs w:val="28"/>
          <w:lang w:eastAsia="ru-RU"/>
        </w:rPr>
        <w:t>"Веселые старты"</w:t>
      </w:r>
      <w:r w:rsidR="001A67F2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5D385C" w:rsidRDefault="0065343C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Определенные</w:t>
      </w:r>
      <w:r w:rsidR="005D385C" w:rsidRPr="00603A7E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успехи достигнуты в </w:t>
      </w:r>
      <w:r w:rsidR="001A67F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</w:t>
      </w:r>
      <w:r w:rsidR="005D385C" w:rsidRPr="00603A7E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соревнованиях </w:t>
      </w:r>
      <w:r w:rsidR="001A67F2" w:rsidRPr="00603A7E">
        <w:rPr>
          <w:rFonts w:ascii="Times New Roman" w:eastAsia="Times New Roman" w:hAnsi="Times New Roman"/>
          <w:sz w:val="28"/>
          <w:szCs w:val="28"/>
          <w:lang w:eastAsia="ru-RU"/>
        </w:rPr>
        <w:t>различн</w:t>
      </w:r>
      <w:r w:rsidR="001A67F2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603A7E">
        <w:rPr>
          <w:rFonts w:ascii="Times New Roman" w:eastAsia="Times New Roman" w:hAnsi="Times New Roman"/>
          <w:sz w:val="28"/>
          <w:szCs w:val="28"/>
          <w:lang w:eastAsia="ru-RU"/>
        </w:rPr>
        <w:t>уровн</w:t>
      </w:r>
      <w:r w:rsidR="001A67F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03A7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267D2" w:rsidRPr="00603A7E" w:rsidRDefault="002267D2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2693"/>
      </w:tblGrid>
      <w:tr w:rsidR="001A67F2" w:rsidRPr="00603A7E" w:rsidTr="001A67F2">
        <w:trPr>
          <w:trHeight w:val="676"/>
        </w:trPr>
        <w:tc>
          <w:tcPr>
            <w:tcW w:w="675" w:type="dxa"/>
          </w:tcPr>
          <w:p w:rsidR="001A67F2" w:rsidRPr="00603A7E" w:rsidRDefault="001A67F2" w:rsidP="00603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30" w:type="dxa"/>
          </w:tcPr>
          <w:p w:rsidR="001A67F2" w:rsidRPr="00603A7E" w:rsidRDefault="001A67F2" w:rsidP="00603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3" w:type="dxa"/>
          </w:tcPr>
          <w:p w:rsidR="001A67F2" w:rsidRPr="00603A7E" w:rsidRDefault="001A67F2" w:rsidP="00603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3A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1A67F2" w:rsidRPr="00603A7E" w:rsidTr="001A67F2">
        <w:trPr>
          <w:trHeight w:val="401"/>
        </w:trPr>
        <w:tc>
          <w:tcPr>
            <w:tcW w:w="675" w:type="dxa"/>
          </w:tcPr>
          <w:p w:rsidR="001A67F2" w:rsidRPr="00603A7E" w:rsidRDefault="001A67F2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</w:tcPr>
          <w:p w:rsidR="001A67F2" w:rsidRPr="00603A7E" w:rsidRDefault="001A67F2" w:rsidP="001A67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шахматам «Ферзь и пешка». Межрайонный этап.</w:t>
            </w: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693" w:type="dxa"/>
          </w:tcPr>
          <w:p w:rsidR="001A67F2" w:rsidRPr="001A67F2" w:rsidRDefault="001A67F2" w:rsidP="001A67F2">
            <w:pPr>
              <w:pStyle w:val="af1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призера</w:t>
            </w:r>
          </w:p>
        </w:tc>
      </w:tr>
      <w:tr w:rsidR="001A67F2" w:rsidRPr="00603A7E" w:rsidTr="001A67F2">
        <w:trPr>
          <w:trHeight w:val="421"/>
        </w:trPr>
        <w:tc>
          <w:tcPr>
            <w:tcW w:w="675" w:type="dxa"/>
          </w:tcPr>
          <w:p w:rsidR="001A67F2" w:rsidRPr="00603A7E" w:rsidRDefault="001A67F2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</w:tcPr>
          <w:p w:rsidR="001A67F2" w:rsidRPr="00603A7E" w:rsidRDefault="001A67F2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по футболу. Межрайонный этап.</w:t>
            </w: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693" w:type="dxa"/>
          </w:tcPr>
          <w:p w:rsidR="001A67F2" w:rsidRPr="001A67F2" w:rsidRDefault="001A67F2" w:rsidP="001A67F2">
            <w:pPr>
              <w:pStyle w:val="af1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1A67F2" w:rsidRPr="00603A7E" w:rsidTr="001A67F2">
        <w:trPr>
          <w:trHeight w:val="697"/>
        </w:trPr>
        <w:tc>
          <w:tcPr>
            <w:tcW w:w="675" w:type="dxa"/>
          </w:tcPr>
          <w:p w:rsidR="001A67F2" w:rsidRPr="00603A7E" w:rsidRDefault="001A67F2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</w:tcPr>
          <w:p w:rsidR="001A67F2" w:rsidRPr="00603A7E" w:rsidRDefault="001A67F2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Чемпионат города по баскетболу «Победный мяч»</w:t>
            </w:r>
          </w:p>
        </w:tc>
        <w:tc>
          <w:tcPr>
            <w:tcW w:w="2693" w:type="dxa"/>
          </w:tcPr>
          <w:p w:rsidR="001A67F2" w:rsidRPr="001A67F2" w:rsidRDefault="001A67F2" w:rsidP="001A67F2">
            <w:pPr>
              <w:pStyle w:val="af1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победитель</w:t>
            </w:r>
          </w:p>
          <w:p w:rsidR="001A67F2" w:rsidRPr="001A67F2" w:rsidRDefault="001A67F2" w:rsidP="001A67F2">
            <w:pPr>
              <w:pStyle w:val="af1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призер</w:t>
            </w:r>
          </w:p>
        </w:tc>
      </w:tr>
      <w:tr w:rsidR="001A67F2" w:rsidRPr="00603A7E" w:rsidTr="001A67F2">
        <w:trPr>
          <w:trHeight w:val="564"/>
        </w:trPr>
        <w:tc>
          <w:tcPr>
            <w:tcW w:w="675" w:type="dxa"/>
          </w:tcPr>
          <w:p w:rsidR="001A67F2" w:rsidRPr="00603A7E" w:rsidRDefault="001A67F2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</w:tcPr>
          <w:p w:rsidR="001A67F2" w:rsidRPr="00603A7E" w:rsidRDefault="001A67F2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Кубок Москвы по городошному спорту среди команд дошкольных отделений.</w:t>
            </w: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693" w:type="dxa"/>
          </w:tcPr>
          <w:p w:rsidR="001A67F2" w:rsidRPr="001A67F2" w:rsidRDefault="001A67F2" w:rsidP="001A67F2">
            <w:pPr>
              <w:pStyle w:val="af1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67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1A67F2" w:rsidRPr="00603A7E" w:rsidTr="001A67F2">
        <w:trPr>
          <w:trHeight w:val="826"/>
        </w:trPr>
        <w:tc>
          <w:tcPr>
            <w:tcW w:w="675" w:type="dxa"/>
          </w:tcPr>
          <w:p w:rsidR="001A67F2" w:rsidRPr="00603A7E" w:rsidRDefault="001A67F2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</w:tcPr>
          <w:p w:rsidR="001A67F2" w:rsidRPr="00603A7E" w:rsidRDefault="001A67F2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 соревнования по отдельным видам морского многоборья.</w:t>
            </w: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693" w:type="dxa"/>
          </w:tcPr>
          <w:p w:rsidR="001A67F2" w:rsidRDefault="001A67F2" w:rsidP="001A67F2">
            <w:pPr>
              <w:pStyle w:val="af1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победитель</w:t>
            </w:r>
          </w:p>
          <w:p w:rsidR="001A67F2" w:rsidRPr="001A67F2" w:rsidRDefault="001A67F2" w:rsidP="001A67F2">
            <w:pPr>
              <w:pStyle w:val="af1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призера</w:t>
            </w:r>
          </w:p>
        </w:tc>
      </w:tr>
      <w:tr w:rsidR="001A67F2" w:rsidRPr="00603A7E" w:rsidTr="001A67F2">
        <w:trPr>
          <w:trHeight w:val="826"/>
        </w:trPr>
        <w:tc>
          <w:tcPr>
            <w:tcW w:w="675" w:type="dxa"/>
          </w:tcPr>
          <w:p w:rsidR="001A67F2" w:rsidRPr="00603A7E" w:rsidRDefault="001A67F2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</w:tcPr>
          <w:p w:rsidR="001A67F2" w:rsidRPr="00603A7E" w:rsidRDefault="001A67F2" w:rsidP="00603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 соревнования по летним видам морского многоборья.</w:t>
            </w:r>
            <w:r w:rsidRPr="00603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693" w:type="dxa"/>
          </w:tcPr>
          <w:p w:rsidR="001A67F2" w:rsidRDefault="001A67F2" w:rsidP="001A67F2">
            <w:pPr>
              <w:pStyle w:val="af1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побелитель</w:t>
            </w:r>
            <w:proofErr w:type="spellEnd"/>
          </w:p>
          <w:p w:rsidR="001A67F2" w:rsidRPr="001A67F2" w:rsidRDefault="001A67F2" w:rsidP="001A67F2">
            <w:pPr>
              <w:pStyle w:val="af1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призер</w:t>
            </w:r>
          </w:p>
        </w:tc>
      </w:tr>
    </w:tbl>
    <w:p w:rsidR="0065343C" w:rsidRPr="002B7DF6" w:rsidRDefault="0065343C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D385C" w:rsidRDefault="005F2102" w:rsidP="0065343C">
      <w:pPr>
        <w:pStyle w:val="af1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5F21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Дополнительное образование</w:t>
      </w:r>
    </w:p>
    <w:p w:rsidR="003221A3" w:rsidRDefault="003221A3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EBA" w:rsidRDefault="00B37EBA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B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Дополнительное образование детей и взрослых направлено на формирование и развитие творческих способностей детей и взрослых, удовлетворение их </w:t>
      </w:r>
      <w:r w:rsidRPr="00B37E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5B7705" w:rsidRDefault="00642877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B7705" w:rsidRPr="005B7705">
        <w:rPr>
          <w:rFonts w:ascii="Times New Roman" w:eastAsia="Times New Roman" w:hAnsi="Times New Roman"/>
          <w:sz w:val="28"/>
          <w:szCs w:val="28"/>
          <w:lang w:eastAsia="ru-RU"/>
        </w:rPr>
        <w:t>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B7705"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ГБОУ Школа № 630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B7705" w:rsidRPr="005B770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B7705"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продолжала развиваться:</w:t>
      </w:r>
      <w:r w:rsidR="005B7705"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часов ДО на бюджетной основе составило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B7705"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93,5</w:t>
      </w:r>
      <w:r w:rsidR="005B7705"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 58,5 ч больше, чем в предыдущем году)</w:t>
      </w:r>
      <w:r w:rsidR="005B7705"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, количество обучающихся разных возрастов более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4000</w:t>
      </w:r>
      <w:r w:rsidR="005B7705"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(человеко-кружки)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 на 1014 больше по сравнению с предыдущим годом</w:t>
      </w:r>
      <w:r w:rsidR="005B7705" w:rsidRPr="005B77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705" w:rsidRP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Работало 2</w:t>
      </w:r>
      <w:r w:rsidR="00642877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учебных группы и </w:t>
      </w:r>
      <w:r w:rsidR="00642877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 платной основе по всем 6 направленностям дополнительного образования: </w:t>
      </w:r>
    </w:p>
    <w:p w:rsidR="00642877" w:rsidRPr="00246D8B" w:rsidRDefault="00642877" w:rsidP="00642877">
      <w:pPr>
        <w:pStyle w:val="af1"/>
        <w:numPr>
          <w:ilvl w:val="0"/>
          <w:numId w:val="19"/>
        </w:num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6D8B">
        <w:rPr>
          <w:rFonts w:ascii="Times New Roman" w:eastAsia="Times New Roman" w:hAnsi="Times New Roman"/>
          <w:i/>
          <w:sz w:val="28"/>
          <w:szCs w:val="28"/>
          <w:lang w:eastAsia="ru-RU"/>
        </w:rPr>
        <w:t>Техническая – 1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0</w:t>
      </w:r>
      <w:r w:rsidRPr="00246D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программ,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234 </w:t>
      </w:r>
      <w:r w:rsidRPr="00246D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обучающихся </w:t>
      </w:r>
    </w:p>
    <w:p w:rsidR="00642877" w:rsidRPr="00246D8B" w:rsidRDefault="00642877" w:rsidP="00642877">
      <w:pPr>
        <w:pStyle w:val="af1"/>
        <w:numPr>
          <w:ilvl w:val="0"/>
          <w:numId w:val="19"/>
        </w:num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6D8B">
        <w:rPr>
          <w:rFonts w:ascii="Times New Roman" w:eastAsia="Times New Roman" w:hAnsi="Times New Roman"/>
          <w:i/>
          <w:sz w:val="28"/>
          <w:szCs w:val="28"/>
          <w:lang w:eastAsia="ru-RU"/>
        </w:rPr>
        <w:t>Естественнонаучная – 5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4</w:t>
      </w:r>
      <w:r w:rsidRPr="00246D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программ,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1138 </w:t>
      </w:r>
      <w:r w:rsidRPr="00246D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обучающихся</w:t>
      </w:r>
      <w:proofErr w:type="gramEnd"/>
      <w:r w:rsidRPr="00246D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642877" w:rsidRPr="00246D8B" w:rsidRDefault="00642877" w:rsidP="00642877">
      <w:pPr>
        <w:pStyle w:val="af1"/>
        <w:numPr>
          <w:ilvl w:val="0"/>
          <w:numId w:val="19"/>
        </w:num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6D8B">
        <w:rPr>
          <w:rFonts w:ascii="Times New Roman" w:eastAsia="Times New Roman" w:hAnsi="Times New Roman"/>
          <w:i/>
          <w:sz w:val="28"/>
          <w:szCs w:val="28"/>
          <w:lang w:eastAsia="ru-RU"/>
        </w:rPr>
        <w:t>Физкультурно-спортивная - 5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3</w:t>
      </w:r>
      <w:r w:rsidRPr="00246D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программы,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287</w:t>
      </w:r>
      <w:r w:rsidRPr="00246D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обучающихся; </w:t>
      </w:r>
    </w:p>
    <w:p w:rsidR="00642877" w:rsidRPr="00246D8B" w:rsidRDefault="00642877" w:rsidP="00642877">
      <w:pPr>
        <w:pStyle w:val="af1"/>
        <w:numPr>
          <w:ilvl w:val="0"/>
          <w:numId w:val="19"/>
        </w:num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6D8B">
        <w:rPr>
          <w:rFonts w:ascii="Times New Roman" w:eastAsia="Times New Roman" w:hAnsi="Times New Roman"/>
          <w:i/>
          <w:sz w:val="28"/>
          <w:szCs w:val="28"/>
          <w:lang w:eastAsia="ru-RU"/>
        </w:rPr>
        <w:t>Художественная – 6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6</w:t>
      </w:r>
      <w:r w:rsidRPr="00246D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программ,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968</w:t>
      </w:r>
      <w:r w:rsidRPr="00246D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обучающихся; </w:t>
      </w:r>
    </w:p>
    <w:p w:rsidR="00642877" w:rsidRDefault="00642877" w:rsidP="00642877">
      <w:pPr>
        <w:pStyle w:val="af1"/>
        <w:numPr>
          <w:ilvl w:val="0"/>
          <w:numId w:val="19"/>
        </w:numPr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46D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Туристско-краеведческая – 2 программ,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87 обучающихся;</w:t>
      </w:r>
    </w:p>
    <w:p w:rsidR="00642877" w:rsidRPr="00642877" w:rsidRDefault="00642877" w:rsidP="00642877">
      <w:pPr>
        <w:pStyle w:val="af1"/>
        <w:numPr>
          <w:ilvl w:val="0"/>
          <w:numId w:val="19"/>
        </w:num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42877">
        <w:rPr>
          <w:rFonts w:ascii="Times New Roman" w:eastAsia="Times New Roman" w:hAnsi="Times New Roman"/>
          <w:i/>
          <w:sz w:val="28"/>
          <w:szCs w:val="28"/>
          <w:lang w:eastAsia="ru-RU"/>
        </w:rPr>
        <w:t>Социально-педагогическая - 140 программ, 1360 обучающихся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B7705" w:rsidRP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К услугам </w:t>
      </w:r>
      <w:r w:rsidR="00150593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предоставлены актовые, хореографический, музыкальные, спортивные и тренажерные залы, где проводятся занятия хореографией, танцами, восточными единоборствами, спортивными играми, теннисом, вольной борьбой. </w:t>
      </w:r>
    </w:p>
    <w:p w:rsidR="005B7705" w:rsidRP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На занятиях изобразительного и декоративно-прикладного творчества у обучающихся закладываются основы таких социально-ценных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уважение к чужому труду и результатам труда, культурному наследию, чувство прекрасного, поиск индивидуального художественного стиля, развивается в ребенке стремление творчески преобразовывать реальную действительность; ребёнок учится бережному отношению к художественным традициям своей страны и уважению национальных особенностей культуры других народов, проявляет и реализовывает свои творческие способности.</w:t>
      </w:r>
    </w:p>
    <w:p w:rsidR="005B7705" w:rsidRP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Музыкальные, театральные и литературные кружки помогают расширить творческий потенциал ребенка, обрести коммуникативные навыки, так необходимые сегодня каждому человеку, обогатить словарный запас, сформировать нравственно-эстетические чувства.</w:t>
      </w:r>
    </w:p>
    <w:p w:rsidR="005B7705" w:rsidRP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Объединения туристско-краеведческой направленности закладывают основы нравственности, гражданственности и патриотизма, историко-краеведческое воспитание помогает ребёнку ощутить себя в историко-культурном процессе, осознать преемственность поколений, свою историческую идентичность. Посредством музейной деятельности происходит формирование социальной активности учащихся, </w:t>
      </w: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интеллектуального развития путем их вовлечения в поисково-исследовательскую краеведческую деятельность;</w:t>
      </w:r>
    </w:p>
    <w:p w:rsidR="005B7705" w:rsidRPr="005B7705" w:rsidRDefault="005B7705" w:rsidP="0065343C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>Кружки естественнонаучной направленности расширяют кругозор, воспитывают чувство гражданской ответственности за будущее нашей планеты.</w:t>
      </w:r>
    </w:p>
    <w:p w:rsidR="00B03841" w:rsidRDefault="005B7705" w:rsidP="00150593">
      <w:pPr>
        <w:tabs>
          <w:tab w:val="left" w:pos="708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дополнительного образования проводят открытые занятия, демонстрируют свои достижения, выраженные в успехах и умениях, развитых в наших </w:t>
      </w:r>
      <w:r w:rsidR="00583370" w:rsidRPr="005B770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воспитанниках. </w:t>
      </w:r>
    </w:p>
    <w:p w:rsidR="00B03841" w:rsidRDefault="00B03841" w:rsidP="00935C14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5C14" w:rsidRPr="00935C14" w:rsidRDefault="00935C14" w:rsidP="00BF579A">
      <w:pPr>
        <w:pStyle w:val="af1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935C1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Заключение</w:t>
      </w:r>
    </w:p>
    <w:p w:rsidR="00935C14" w:rsidRPr="00935C14" w:rsidRDefault="00935C14" w:rsidP="00BF579A">
      <w:pPr>
        <w:pStyle w:val="af1"/>
        <w:spacing w:after="0"/>
        <w:ind w:left="10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3CF1" w:rsidRDefault="00523CF1" w:rsidP="00BF579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Таким образом, ГБОУ </w:t>
      </w:r>
      <w:r w:rsidR="00304A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Школа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5833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630  осуществляет  образовательную деятельность в соответствии с требованиями, предъявляемыми к учреждениям данного типа. </w:t>
      </w:r>
    </w:p>
    <w:p w:rsidR="00523CF1" w:rsidRDefault="00523CF1" w:rsidP="00BF579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дальнейшего повышения качества образования </w:t>
      </w:r>
      <w:r w:rsidRPr="002F3E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планируется решение </w:t>
      </w:r>
      <w:r w:rsidR="002F3E3D" w:rsidRPr="002F3E3D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следующих</w:t>
      </w:r>
      <w:r w:rsidRPr="002F3E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задач:</w:t>
      </w:r>
    </w:p>
    <w:p w:rsidR="00150593" w:rsidRPr="00150593" w:rsidRDefault="00150593" w:rsidP="00150593">
      <w:pPr>
        <w:pStyle w:val="a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59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Развитие образовательной среды на основе интеграции основного, дополнительного и предпрофессионального образования для получения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новых качественных результатов;</w:t>
      </w:r>
    </w:p>
    <w:p w:rsidR="00150593" w:rsidRPr="00150593" w:rsidRDefault="00150593" w:rsidP="00150593">
      <w:pPr>
        <w:pStyle w:val="a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59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Развитие предпрофессионального образования в направлениях:</w:t>
      </w:r>
    </w:p>
    <w:p w:rsidR="00150593" w:rsidRPr="00150593" w:rsidRDefault="00150593" w:rsidP="0015059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59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    «Кадетский класс в московской школе» (продолжение);</w:t>
      </w:r>
    </w:p>
    <w:p w:rsidR="00150593" w:rsidRPr="00150593" w:rsidRDefault="00150593" w:rsidP="00150593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59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    «Инженерный класс в московской школе» (продолжение);</w:t>
      </w:r>
    </w:p>
    <w:p w:rsidR="00150593" w:rsidRPr="00150593" w:rsidRDefault="00150593" w:rsidP="00150593">
      <w:pPr>
        <w:pStyle w:val="af1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Включение педагогов школы в</w:t>
      </w:r>
      <w:r w:rsidRPr="0015059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реализаци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ю</w:t>
      </w:r>
      <w:r w:rsidRPr="0015059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проекта «Московская электронная школа»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;</w:t>
      </w:r>
    </w:p>
    <w:p w:rsidR="00523CF1" w:rsidRPr="00150593" w:rsidRDefault="00150593" w:rsidP="00150593">
      <w:pPr>
        <w:pStyle w:val="af1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59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>Создание условий для наиболее активного участия обучающихся в интеллектуальных и творческих соревнованиях и конкурсах, проектной и</w:t>
      </w:r>
      <w:r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  <w:lang w:eastAsia="ru-RU"/>
        </w:rPr>
        <w:t xml:space="preserve"> исследовательской деятельности;</w:t>
      </w:r>
    </w:p>
    <w:p w:rsidR="00150593" w:rsidRDefault="00150593" w:rsidP="00150593">
      <w:pPr>
        <w:numPr>
          <w:ilvl w:val="0"/>
          <w:numId w:val="4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ученического самоуправления;</w:t>
      </w:r>
    </w:p>
    <w:p w:rsidR="00150593" w:rsidRDefault="00150593" w:rsidP="00150593">
      <w:pPr>
        <w:numPr>
          <w:ilvl w:val="0"/>
          <w:numId w:val="44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работы с детьми с ОВЗ.</w:t>
      </w:r>
    </w:p>
    <w:p w:rsidR="00523CF1" w:rsidRDefault="00523CF1" w:rsidP="00BF579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CF1" w:rsidRDefault="00523CF1" w:rsidP="00BF579A">
      <w:pPr>
        <w:pStyle w:val="af1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3CF1" w:rsidRDefault="00523CF1" w:rsidP="00BF579A">
      <w:pPr>
        <w:tabs>
          <w:tab w:val="center" w:pos="4677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02709" w:rsidRDefault="00D02709" w:rsidP="00BF579A">
      <w:pPr>
        <w:spacing w:after="0"/>
      </w:pPr>
    </w:p>
    <w:sectPr w:rsidR="00D02709" w:rsidSect="00DD4721"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80"/>
      </v:shape>
    </w:pict>
  </w:numPicBullet>
  <w:abstractNum w:abstractNumId="0">
    <w:nsid w:val="05C16718"/>
    <w:multiLevelType w:val="hybridMultilevel"/>
    <w:tmpl w:val="AE72E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DE33B6"/>
    <w:multiLevelType w:val="hybridMultilevel"/>
    <w:tmpl w:val="3E24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7DC5"/>
    <w:multiLevelType w:val="hybridMultilevel"/>
    <w:tmpl w:val="AB2E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25603"/>
    <w:multiLevelType w:val="hybridMultilevel"/>
    <w:tmpl w:val="CDFA88EE"/>
    <w:lvl w:ilvl="0" w:tplc="C22A3D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2201"/>
    <w:multiLevelType w:val="hybridMultilevel"/>
    <w:tmpl w:val="FD4A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C7329"/>
    <w:multiLevelType w:val="hybridMultilevel"/>
    <w:tmpl w:val="74E03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4A7DBF"/>
    <w:multiLevelType w:val="hybridMultilevel"/>
    <w:tmpl w:val="25A0AD72"/>
    <w:lvl w:ilvl="0" w:tplc="7D06F1D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B802B0"/>
    <w:multiLevelType w:val="hybridMultilevel"/>
    <w:tmpl w:val="A9D24A9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50364A"/>
    <w:multiLevelType w:val="hybridMultilevel"/>
    <w:tmpl w:val="C99ABFD0"/>
    <w:lvl w:ilvl="0" w:tplc="BD329F2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2464B94"/>
    <w:multiLevelType w:val="hybridMultilevel"/>
    <w:tmpl w:val="3E025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126D17"/>
    <w:multiLevelType w:val="hybridMultilevel"/>
    <w:tmpl w:val="94C8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B4165"/>
    <w:multiLevelType w:val="hybridMultilevel"/>
    <w:tmpl w:val="031ED588"/>
    <w:lvl w:ilvl="0" w:tplc="C22A3D7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680286"/>
    <w:multiLevelType w:val="hybridMultilevel"/>
    <w:tmpl w:val="1C44C120"/>
    <w:lvl w:ilvl="0" w:tplc="C22A3D7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037DE0"/>
    <w:multiLevelType w:val="multilevel"/>
    <w:tmpl w:val="9C54D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5100D3F"/>
    <w:multiLevelType w:val="hybridMultilevel"/>
    <w:tmpl w:val="C9B80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D2480"/>
    <w:multiLevelType w:val="hybridMultilevel"/>
    <w:tmpl w:val="74E03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3A603F"/>
    <w:multiLevelType w:val="hybridMultilevel"/>
    <w:tmpl w:val="4AE6ABDE"/>
    <w:lvl w:ilvl="0" w:tplc="C22A3D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85356"/>
    <w:multiLevelType w:val="hybridMultilevel"/>
    <w:tmpl w:val="C04CD91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2EC026F6"/>
    <w:multiLevelType w:val="hybridMultilevel"/>
    <w:tmpl w:val="C82E293E"/>
    <w:lvl w:ilvl="0" w:tplc="C22A3D72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374E5AF3"/>
    <w:multiLevelType w:val="hybridMultilevel"/>
    <w:tmpl w:val="74E03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986D29"/>
    <w:multiLevelType w:val="hybridMultilevel"/>
    <w:tmpl w:val="155C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C3718"/>
    <w:multiLevelType w:val="hybridMultilevel"/>
    <w:tmpl w:val="F22E5F46"/>
    <w:lvl w:ilvl="0" w:tplc="4CF4875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2705D4"/>
    <w:multiLevelType w:val="hybridMultilevel"/>
    <w:tmpl w:val="8B8CF5D2"/>
    <w:lvl w:ilvl="0" w:tplc="C22A3D7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385802"/>
    <w:multiLevelType w:val="hybridMultilevel"/>
    <w:tmpl w:val="0CD6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13FE0"/>
    <w:multiLevelType w:val="hybridMultilevel"/>
    <w:tmpl w:val="75363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F07607"/>
    <w:multiLevelType w:val="hybridMultilevel"/>
    <w:tmpl w:val="E88AB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514803"/>
    <w:multiLevelType w:val="hybridMultilevel"/>
    <w:tmpl w:val="A85EC694"/>
    <w:lvl w:ilvl="0" w:tplc="CE3C6ADE">
      <w:start w:val="1"/>
      <w:numFmt w:val="bullet"/>
      <w:pStyle w:val="BodyBulle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D63EFC"/>
    <w:multiLevelType w:val="hybridMultilevel"/>
    <w:tmpl w:val="F446E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47C5CD5"/>
    <w:multiLevelType w:val="hybridMultilevel"/>
    <w:tmpl w:val="3E26A1B0"/>
    <w:lvl w:ilvl="0" w:tplc="C22A3D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879CF"/>
    <w:multiLevelType w:val="hybridMultilevel"/>
    <w:tmpl w:val="1EF6108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C77378"/>
    <w:multiLevelType w:val="hybridMultilevel"/>
    <w:tmpl w:val="36C24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4A6963"/>
    <w:multiLevelType w:val="hybridMultilevel"/>
    <w:tmpl w:val="6D00F466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68204E82"/>
    <w:multiLevelType w:val="hybridMultilevel"/>
    <w:tmpl w:val="A574F7EE"/>
    <w:lvl w:ilvl="0" w:tplc="FB5A4F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F82CB0"/>
    <w:multiLevelType w:val="hybridMultilevel"/>
    <w:tmpl w:val="3C4CA42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D5648D"/>
    <w:multiLevelType w:val="hybridMultilevel"/>
    <w:tmpl w:val="649E8B7A"/>
    <w:lvl w:ilvl="0" w:tplc="C22A3D72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706D47FA"/>
    <w:multiLevelType w:val="hybridMultilevel"/>
    <w:tmpl w:val="74E03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EC4BF3"/>
    <w:multiLevelType w:val="hybridMultilevel"/>
    <w:tmpl w:val="CC567C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FE0D76"/>
    <w:multiLevelType w:val="hybridMultilevel"/>
    <w:tmpl w:val="2DE6487E"/>
    <w:lvl w:ilvl="0" w:tplc="C22A3D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D70B3"/>
    <w:multiLevelType w:val="hybridMultilevel"/>
    <w:tmpl w:val="D1BC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A4CE1"/>
    <w:multiLevelType w:val="hybridMultilevel"/>
    <w:tmpl w:val="350E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020A70"/>
    <w:multiLevelType w:val="hybridMultilevel"/>
    <w:tmpl w:val="B05A1BD4"/>
    <w:lvl w:ilvl="0" w:tplc="C22A3D7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F2BD0"/>
    <w:multiLevelType w:val="multilevel"/>
    <w:tmpl w:val="9C54D5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DC25B41"/>
    <w:multiLevelType w:val="hybridMultilevel"/>
    <w:tmpl w:val="2B2CC430"/>
    <w:lvl w:ilvl="0" w:tplc="F01C088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7416EBE2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E8D6180C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DFDEF24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DDE2AE9C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33DE488A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488C89D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6C268470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47F018D6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23"/>
  </w:num>
  <w:num w:numId="5">
    <w:abstractNumId w:val="0"/>
  </w:num>
  <w:num w:numId="6">
    <w:abstractNumId w:val="1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</w:num>
  <w:num w:numId="10">
    <w:abstractNumId w:val="33"/>
  </w:num>
  <w:num w:numId="11">
    <w:abstractNumId w:val="32"/>
  </w:num>
  <w:num w:numId="12">
    <w:abstractNumId w:val="6"/>
  </w:num>
  <w:num w:numId="13">
    <w:abstractNumId w:val="34"/>
  </w:num>
  <w:num w:numId="14">
    <w:abstractNumId w:val="29"/>
  </w:num>
  <w:num w:numId="15">
    <w:abstractNumId w:val="36"/>
  </w:num>
  <w:num w:numId="16">
    <w:abstractNumId w:val="8"/>
  </w:num>
  <w:num w:numId="17">
    <w:abstractNumId w:val="21"/>
  </w:num>
  <w:num w:numId="18">
    <w:abstractNumId w:val="4"/>
  </w:num>
  <w:num w:numId="19">
    <w:abstractNumId w:val="11"/>
  </w:num>
  <w:num w:numId="20">
    <w:abstractNumId w:val="5"/>
  </w:num>
  <w:num w:numId="21">
    <w:abstractNumId w:val="15"/>
  </w:num>
  <w:num w:numId="22">
    <w:abstractNumId w:val="35"/>
  </w:num>
  <w:num w:numId="23">
    <w:abstractNumId w:val="19"/>
  </w:num>
  <w:num w:numId="24">
    <w:abstractNumId w:val="22"/>
  </w:num>
  <w:num w:numId="25">
    <w:abstractNumId w:val="13"/>
  </w:num>
  <w:num w:numId="26">
    <w:abstractNumId w:val="41"/>
  </w:num>
  <w:num w:numId="27">
    <w:abstractNumId w:val="31"/>
  </w:num>
  <w:num w:numId="28">
    <w:abstractNumId w:val="7"/>
  </w:num>
  <w:num w:numId="29">
    <w:abstractNumId w:val="39"/>
  </w:num>
  <w:num w:numId="30">
    <w:abstractNumId w:val="20"/>
  </w:num>
  <w:num w:numId="31">
    <w:abstractNumId w:val="16"/>
  </w:num>
  <w:num w:numId="32">
    <w:abstractNumId w:val="28"/>
  </w:num>
  <w:num w:numId="33">
    <w:abstractNumId w:val="40"/>
  </w:num>
  <w:num w:numId="34">
    <w:abstractNumId w:val="3"/>
  </w:num>
  <w:num w:numId="35">
    <w:abstractNumId w:val="37"/>
  </w:num>
  <w:num w:numId="36">
    <w:abstractNumId w:val="18"/>
  </w:num>
  <w:num w:numId="37">
    <w:abstractNumId w:val="12"/>
  </w:num>
  <w:num w:numId="38">
    <w:abstractNumId w:val="27"/>
  </w:num>
  <w:num w:numId="39">
    <w:abstractNumId w:val="1"/>
  </w:num>
  <w:num w:numId="40">
    <w:abstractNumId w:val="14"/>
  </w:num>
  <w:num w:numId="41">
    <w:abstractNumId w:val="30"/>
  </w:num>
  <w:num w:numId="42">
    <w:abstractNumId w:val="42"/>
  </w:num>
  <w:num w:numId="43">
    <w:abstractNumId w:val="2"/>
  </w:num>
  <w:num w:numId="44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7B"/>
    <w:rsid w:val="00027794"/>
    <w:rsid w:val="0003514F"/>
    <w:rsid w:val="0005109A"/>
    <w:rsid w:val="0005239D"/>
    <w:rsid w:val="0005452B"/>
    <w:rsid w:val="00084302"/>
    <w:rsid w:val="00094123"/>
    <w:rsid w:val="000B62BB"/>
    <w:rsid w:val="000D2E4A"/>
    <w:rsid w:val="000E74FB"/>
    <w:rsid w:val="001207F7"/>
    <w:rsid w:val="00136C5F"/>
    <w:rsid w:val="00143FF1"/>
    <w:rsid w:val="00150593"/>
    <w:rsid w:val="00180128"/>
    <w:rsid w:val="001A67F2"/>
    <w:rsid w:val="001D7326"/>
    <w:rsid w:val="00224402"/>
    <w:rsid w:val="002267D2"/>
    <w:rsid w:val="002269BB"/>
    <w:rsid w:val="00285913"/>
    <w:rsid w:val="0029302F"/>
    <w:rsid w:val="002A288A"/>
    <w:rsid w:val="002A2A46"/>
    <w:rsid w:val="002A3D8C"/>
    <w:rsid w:val="002B14F7"/>
    <w:rsid w:val="002B7DF6"/>
    <w:rsid w:val="002F3E3D"/>
    <w:rsid w:val="002F5CDE"/>
    <w:rsid w:val="00304A8E"/>
    <w:rsid w:val="00305C40"/>
    <w:rsid w:val="0031797C"/>
    <w:rsid w:val="0032080A"/>
    <w:rsid w:val="003221A3"/>
    <w:rsid w:val="00330BC4"/>
    <w:rsid w:val="00345303"/>
    <w:rsid w:val="00374FAD"/>
    <w:rsid w:val="00386E3F"/>
    <w:rsid w:val="003946B7"/>
    <w:rsid w:val="003D12D2"/>
    <w:rsid w:val="003D192F"/>
    <w:rsid w:val="003D4127"/>
    <w:rsid w:val="003D6251"/>
    <w:rsid w:val="00401408"/>
    <w:rsid w:val="0040766C"/>
    <w:rsid w:val="0041174F"/>
    <w:rsid w:val="00411E8E"/>
    <w:rsid w:val="00413618"/>
    <w:rsid w:val="004332BC"/>
    <w:rsid w:val="0045343B"/>
    <w:rsid w:val="00455E12"/>
    <w:rsid w:val="0046235F"/>
    <w:rsid w:val="0046722C"/>
    <w:rsid w:val="00477287"/>
    <w:rsid w:val="004851B9"/>
    <w:rsid w:val="004A491C"/>
    <w:rsid w:val="004E620E"/>
    <w:rsid w:val="005054B4"/>
    <w:rsid w:val="005055CF"/>
    <w:rsid w:val="00516C95"/>
    <w:rsid w:val="00522C48"/>
    <w:rsid w:val="0052335C"/>
    <w:rsid w:val="00523CF1"/>
    <w:rsid w:val="00573727"/>
    <w:rsid w:val="00583370"/>
    <w:rsid w:val="005B7705"/>
    <w:rsid w:val="005D385C"/>
    <w:rsid w:val="005D6684"/>
    <w:rsid w:val="005D77B3"/>
    <w:rsid w:val="005E11D8"/>
    <w:rsid w:val="005E237E"/>
    <w:rsid w:val="005F2102"/>
    <w:rsid w:val="00603A7E"/>
    <w:rsid w:val="0061355F"/>
    <w:rsid w:val="00616698"/>
    <w:rsid w:val="006241E6"/>
    <w:rsid w:val="00642877"/>
    <w:rsid w:val="0065343C"/>
    <w:rsid w:val="00671DE0"/>
    <w:rsid w:val="0068061B"/>
    <w:rsid w:val="00695249"/>
    <w:rsid w:val="006C14B7"/>
    <w:rsid w:val="00723037"/>
    <w:rsid w:val="0072453D"/>
    <w:rsid w:val="0072645A"/>
    <w:rsid w:val="00741526"/>
    <w:rsid w:val="0076435E"/>
    <w:rsid w:val="007658F5"/>
    <w:rsid w:val="00774440"/>
    <w:rsid w:val="007778EA"/>
    <w:rsid w:val="00777AAA"/>
    <w:rsid w:val="00782560"/>
    <w:rsid w:val="00782652"/>
    <w:rsid w:val="00793615"/>
    <w:rsid w:val="00795939"/>
    <w:rsid w:val="007A2AFB"/>
    <w:rsid w:val="007A4A3D"/>
    <w:rsid w:val="007A76C7"/>
    <w:rsid w:val="007B1E86"/>
    <w:rsid w:val="007B5673"/>
    <w:rsid w:val="007C10C7"/>
    <w:rsid w:val="007D5CD1"/>
    <w:rsid w:val="007F568B"/>
    <w:rsid w:val="007F687E"/>
    <w:rsid w:val="00816AD9"/>
    <w:rsid w:val="00826BED"/>
    <w:rsid w:val="00833864"/>
    <w:rsid w:val="0084060A"/>
    <w:rsid w:val="00854169"/>
    <w:rsid w:val="008610C6"/>
    <w:rsid w:val="00866B26"/>
    <w:rsid w:val="008A0248"/>
    <w:rsid w:val="008A0B17"/>
    <w:rsid w:val="008A4F2F"/>
    <w:rsid w:val="008B2EA4"/>
    <w:rsid w:val="008B5BB3"/>
    <w:rsid w:val="008C26F7"/>
    <w:rsid w:val="008C2DA6"/>
    <w:rsid w:val="008C32E5"/>
    <w:rsid w:val="008C51CC"/>
    <w:rsid w:val="008C7BF5"/>
    <w:rsid w:val="00917989"/>
    <w:rsid w:val="009262EB"/>
    <w:rsid w:val="0093311D"/>
    <w:rsid w:val="00934A6B"/>
    <w:rsid w:val="00935C14"/>
    <w:rsid w:val="00971E8F"/>
    <w:rsid w:val="00977B11"/>
    <w:rsid w:val="00984A95"/>
    <w:rsid w:val="00985219"/>
    <w:rsid w:val="00993E99"/>
    <w:rsid w:val="009A26FC"/>
    <w:rsid w:val="009D7B16"/>
    <w:rsid w:val="009F02C3"/>
    <w:rsid w:val="00A11A8C"/>
    <w:rsid w:val="00A24D1E"/>
    <w:rsid w:val="00A33C85"/>
    <w:rsid w:val="00A35CE9"/>
    <w:rsid w:val="00A4426A"/>
    <w:rsid w:val="00A55A0A"/>
    <w:rsid w:val="00A709D2"/>
    <w:rsid w:val="00A7297B"/>
    <w:rsid w:val="00A95E0E"/>
    <w:rsid w:val="00AB2375"/>
    <w:rsid w:val="00AB6779"/>
    <w:rsid w:val="00AC24BE"/>
    <w:rsid w:val="00B03841"/>
    <w:rsid w:val="00B14261"/>
    <w:rsid w:val="00B3032F"/>
    <w:rsid w:val="00B35D8F"/>
    <w:rsid w:val="00B37EBA"/>
    <w:rsid w:val="00B446EC"/>
    <w:rsid w:val="00B47617"/>
    <w:rsid w:val="00B759E2"/>
    <w:rsid w:val="00B76CEB"/>
    <w:rsid w:val="00B84E6B"/>
    <w:rsid w:val="00B95651"/>
    <w:rsid w:val="00BA04AB"/>
    <w:rsid w:val="00BB52B1"/>
    <w:rsid w:val="00BB5D65"/>
    <w:rsid w:val="00BC1AB9"/>
    <w:rsid w:val="00BD5B73"/>
    <w:rsid w:val="00BE1408"/>
    <w:rsid w:val="00BF335F"/>
    <w:rsid w:val="00BF579A"/>
    <w:rsid w:val="00C34535"/>
    <w:rsid w:val="00C45918"/>
    <w:rsid w:val="00C6348A"/>
    <w:rsid w:val="00C70635"/>
    <w:rsid w:val="00C74299"/>
    <w:rsid w:val="00C76325"/>
    <w:rsid w:val="00CA797F"/>
    <w:rsid w:val="00CC455E"/>
    <w:rsid w:val="00CC66A4"/>
    <w:rsid w:val="00CE79DF"/>
    <w:rsid w:val="00CE7D6C"/>
    <w:rsid w:val="00CF25BD"/>
    <w:rsid w:val="00CF2FE6"/>
    <w:rsid w:val="00CF58AD"/>
    <w:rsid w:val="00D02709"/>
    <w:rsid w:val="00D1169A"/>
    <w:rsid w:val="00D22210"/>
    <w:rsid w:val="00D25A8A"/>
    <w:rsid w:val="00D419B4"/>
    <w:rsid w:val="00D507C8"/>
    <w:rsid w:val="00D76420"/>
    <w:rsid w:val="00D91F52"/>
    <w:rsid w:val="00D977BC"/>
    <w:rsid w:val="00DA0A10"/>
    <w:rsid w:val="00DC2CE5"/>
    <w:rsid w:val="00DD07BC"/>
    <w:rsid w:val="00DD4721"/>
    <w:rsid w:val="00DE48A3"/>
    <w:rsid w:val="00DF754D"/>
    <w:rsid w:val="00E06262"/>
    <w:rsid w:val="00E16F4B"/>
    <w:rsid w:val="00E46693"/>
    <w:rsid w:val="00E507B8"/>
    <w:rsid w:val="00E55C92"/>
    <w:rsid w:val="00E56C5C"/>
    <w:rsid w:val="00EA40EE"/>
    <w:rsid w:val="00EB0CE6"/>
    <w:rsid w:val="00F23FBC"/>
    <w:rsid w:val="00F474B1"/>
    <w:rsid w:val="00F506B1"/>
    <w:rsid w:val="00F6178B"/>
    <w:rsid w:val="00F653FF"/>
    <w:rsid w:val="00F66635"/>
    <w:rsid w:val="00F75A2B"/>
    <w:rsid w:val="00F83E72"/>
    <w:rsid w:val="00FC1B22"/>
    <w:rsid w:val="00FE5784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E2E57-F89D-4DBF-88ED-D406E58B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F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3C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C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C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CF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CF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CF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C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3C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523CF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523CF1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523CF1"/>
    <w:rPr>
      <w:rFonts w:ascii="Cambria" w:eastAsia="Times New Roman" w:hAnsi="Cambria" w:cs="Times New Roman"/>
      <w:i/>
      <w:iCs/>
      <w:color w:val="404040"/>
    </w:rPr>
  </w:style>
  <w:style w:type="character" w:styleId="a3">
    <w:name w:val="Hyperlink"/>
    <w:semiHidden/>
    <w:unhideWhenUsed/>
    <w:rsid w:val="00523C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3CF1"/>
    <w:rPr>
      <w:color w:val="954F72" w:themeColor="followedHyperlink"/>
      <w:u w:val="single"/>
    </w:rPr>
  </w:style>
  <w:style w:type="character" w:styleId="a5">
    <w:name w:val="Strong"/>
    <w:uiPriority w:val="22"/>
    <w:qFormat/>
    <w:rsid w:val="00523CF1"/>
    <w:rPr>
      <w:b/>
      <w:bCs/>
      <w:color w:val="488EA2"/>
    </w:rPr>
  </w:style>
  <w:style w:type="paragraph" w:styleId="a6">
    <w:name w:val="Normal (Web)"/>
    <w:basedOn w:val="a"/>
    <w:uiPriority w:val="99"/>
    <w:unhideWhenUsed/>
    <w:rsid w:val="00523CF1"/>
    <w:pPr>
      <w:spacing w:before="26" w:after="26" w:line="312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523CF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23CF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523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523C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23CF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23CF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523CF1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52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1"/>
    <w:locked/>
    <w:rsid w:val="00523CF1"/>
  </w:style>
  <w:style w:type="paragraph" w:styleId="af0">
    <w:name w:val="No Spacing"/>
    <w:link w:val="af"/>
    <w:uiPriority w:val="1"/>
    <w:qFormat/>
    <w:rsid w:val="00523CF1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523CF1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523C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523CF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523CF1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23CF1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523C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523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BodyBullet1">
    <w:name w:val="Body Bullet 1"/>
    <w:basedOn w:val="a"/>
    <w:rsid w:val="00523CF1"/>
    <w:pPr>
      <w:numPr>
        <w:numId w:val="1"/>
      </w:numPr>
      <w:spacing w:after="0" w:line="240" w:lineRule="atLeast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23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onsplusnormal005f005fchar1char1">
    <w:name w:val="consplusnormal_005f_005fchar1__char1"/>
    <w:rsid w:val="00523CF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523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523CF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23CF1"/>
    <w:rPr>
      <w:b/>
      <w:bCs/>
    </w:rPr>
  </w:style>
  <w:style w:type="character" w:customStyle="1" w:styleId="dash041d043e0432044b0439char1">
    <w:name w:val="dash041d_043e_0432_044b_0439__char1"/>
    <w:rsid w:val="00523CF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23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23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523CF1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523CF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efault005f005fchar1char1">
    <w:name w:val="default_005f_005fchar1__char1"/>
    <w:rsid w:val="00523CF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utback1">
    <w:name w:val="butback1"/>
    <w:rsid w:val="00523CF1"/>
    <w:rPr>
      <w:color w:val="666666"/>
    </w:rPr>
  </w:style>
  <w:style w:type="character" w:customStyle="1" w:styleId="submenu-table">
    <w:name w:val="submenu-table"/>
    <w:basedOn w:val="a0"/>
    <w:rsid w:val="00523CF1"/>
  </w:style>
  <w:style w:type="character" w:customStyle="1" w:styleId="apple-converted-space">
    <w:name w:val="apple-converted-space"/>
    <w:basedOn w:val="a0"/>
    <w:rsid w:val="00523CF1"/>
  </w:style>
  <w:style w:type="paragraph" w:styleId="af2">
    <w:name w:val="Body Text"/>
    <w:basedOn w:val="a"/>
    <w:link w:val="af3"/>
    <w:unhideWhenUsed/>
    <w:rsid w:val="0061355F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613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545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452B"/>
    <w:rPr>
      <w:rFonts w:ascii="Calibri" w:eastAsia="Calibri" w:hAnsi="Calibri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1174F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1174F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4117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f4">
    <w:name w:val="Table Grid"/>
    <w:basedOn w:val="a1"/>
    <w:uiPriority w:val="59"/>
    <w:rsid w:val="005D3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D385C"/>
  </w:style>
  <w:style w:type="paragraph" w:styleId="23">
    <w:name w:val="List Continue 2"/>
    <w:basedOn w:val="a"/>
    <w:uiPriority w:val="99"/>
    <w:semiHidden/>
    <w:unhideWhenUsed/>
    <w:rsid w:val="005D385C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5D38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4"/>
    <w:rsid w:val="005D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5D385C"/>
    <w:rPr>
      <w:i/>
      <w:iCs/>
    </w:rPr>
  </w:style>
  <w:style w:type="paragraph" w:styleId="af6">
    <w:name w:val="header"/>
    <w:basedOn w:val="a"/>
    <w:link w:val="af7"/>
    <w:uiPriority w:val="99"/>
    <w:unhideWhenUsed/>
    <w:rsid w:val="005D385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7">
    <w:name w:val="Верхний колонтитул Знак"/>
    <w:basedOn w:val="a0"/>
    <w:link w:val="af6"/>
    <w:uiPriority w:val="99"/>
    <w:rsid w:val="005D385C"/>
  </w:style>
  <w:style w:type="paragraph" w:styleId="af8">
    <w:name w:val="footer"/>
    <w:basedOn w:val="a"/>
    <w:link w:val="af9"/>
    <w:uiPriority w:val="99"/>
    <w:unhideWhenUsed/>
    <w:rsid w:val="005D385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9">
    <w:name w:val="Нижний колонтитул Знак"/>
    <w:basedOn w:val="a0"/>
    <w:link w:val="af8"/>
    <w:uiPriority w:val="99"/>
    <w:rsid w:val="005D385C"/>
  </w:style>
  <w:style w:type="numbering" w:customStyle="1" w:styleId="24">
    <w:name w:val="Нет списка2"/>
    <w:next w:val="a2"/>
    <w:uiPriority w:val="99"/>
    <w:semiHidden/>
    <w:unhideWhenUsed/>
    <w:rsid w:val="005D385C"/>
  </w:style>
  <w:style w:type="paragraph" w:customStyle="1" w:styleId="xl66">
    <w:name w:val="xl66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D38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D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D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D38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D385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D385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D38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D38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D385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D38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D385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5D38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5D38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D385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5D38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D385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D38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5D385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5D385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5D385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5D38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D38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5D385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5D38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5D38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5D38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5D385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5D38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D38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5D38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5D3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5D385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5D38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5D38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5D385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5D385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5D385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D385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D385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D38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D38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D385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D385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D38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5D385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5D38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5D385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D38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D38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5D38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5D38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5D38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5D385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5D385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5D38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5D385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5D385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5D38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D385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D385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D385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D385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D38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D38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D38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D385C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D38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D385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D38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D385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5D385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5D385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5D385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5D38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5D38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5D38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5D38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D38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D38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5D38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D385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D38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D38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D38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D38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5D38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D385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5D385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5D38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5D385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5D38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D385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D38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7">
    <w:name w:val="xl187"/>
    <w:basedOn w:val="a"/>
    <w:rsid w:val="005D385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88">
    <w:name w:val="xl188"/>
    <w:basedOn w:val="a"/>
    <w:rsid w:val="005D38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5D385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5D38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5D385C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5D385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5D38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D385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5D38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5D38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03514F"/>
  </w:style>
  <w:style w:type="numbering" w:customStyle="1" w:styleId="110">
    <w:name w:val="Нет списка11"/>
    <w:next w:val="a2"/>
    <w:uiPriority w:val="99"/>
    <w:semiHidden/>
    <w:unhideWhenUsed/>
    <w:rsid w:val="0003514F"/>
  </w:style>
  <w:style w:type="numbering" w:customStyle="1" w:styleId="210">
    <w:name w:val="Нет списка21"/>
    <w:next w:val="a2"/>
    <w:uiPriority w:val="99"/>
    <w:semiHidden/>
    <w:unhideWhenUsed/>
    <w:rsid w:val="0003514F"/>
  </w:style>
  <w:style w:type="paragraph" w:customStyle="1" w:styleId="14">
    <w:name w:val="Название объекта1"/>
    <w:basedOn w:val="a"/>
    <w:next w:val="a"/>
    <w:uiPriority w:val="35"/>
    <w:unhideWhenUsed/>
    <w:qFormat/>
    <w:rsid w:val="0003514F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44AF-7610-46D5-A30E-1450DB05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Никифорова</dc:creator>
  <cp:lastModifiedBy>Директор</cp:lastModifiedBy>
  <cp:revision>2</cp:revision>
  <dcterms:created xsi:type="dcterms:W3CDTF">2018-02-20T07:03:00Z</dcterms:created>
  <dcterms:modified xsi:type="dcterms:W3CDTF">2018-02-20T07:03:00Z</dcterms:modified>
</cp:coreProperties>
</file>