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0A" w:rsidRDefault="00C9690A" w:rsidP="000C4AFE">
      <w:pPr>
        <w:spacing w:after="0" w:line="240" w:lineRule="auto"/>
        <w:jc w:val="right"/>
      </w:pPr>
    </w:p>
    <w:p w:rsidR="00C9690A" w:rsidRPr="00C9690A" w:rsidRDefault="00C9690A" w:rsidP="00C9690A">
      <w:pPr>
        <w:tabs>
          <w:tab w:val="left" w:pos="5880"/>
          <w:tab w:val="center" w:pos="7623"/>
        </w:tabs>
        <w:autoSpaceDE w:val="0"/>
        <w:autoSpaceDN w:val="0"/>
        <w:adjustRightInd w:val="0"/>
        <w:spacing w:after="0" w:line="240" w:lineRule="auto"/>
        <w:ind w:left="5610"/>
        <w:contextualSpacing/>
        <w:outlineLvl w:val="1"/>
        <w:rPr>
          <w:rFonts w:ascii="Arial" w:eastAsia="Times New Roman" w:hAnsi="Arial" w:cs="Arial"/>
          <w:sz w:val="28"/>
          <w:szCs w:val="28"/>
        </w:rPr>
      </w:pPr>
      <w:r w:rsidRPr="00C9690A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Т.В. </w:t>
      </w:r>
      <w:r w:rsidRPr="00C9690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C9690A" w:rsidRPr="00C9690A" w:rsidRDefault="00C9690A" w:rsidP="00C96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6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СОВЕТ ДЕПУТАТОВ</w:t>
      </w:r>
    </w:p>
    <w:p w:rsidR="00C9690A" w:rsidRPr="00C9690A" w:rsidRDefault="00C9690A" w:rsidP="00C96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ДОНСКОЙ</w:t>
      </w:r>
    </w:p>
    <w:p w:rsidR="00C9690A" w:rsidRPr="00C9690A" w:rsidRDefault="00C9690A" w:rsidP="00C96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C9690A" w:rsidRPr="00C9690A" w:rsidRDefault="00C9690A" w:rsidP="00C9690A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апреля 2015г.  № 01-03-41 </w:t>
      </w:r>
    </w:p>
    <w:p w:rsidR="00C9690A" w:rsidRPr="00C9690A" w:rsidRDefault="00C9690A" w:rsidP="00C9690A">
      <w:pPr>
        <w:tabs>
          <w:tab w:val="center" w:pos="5031"/>
          <w:tab w:val="left" w:pos="6300"/>
          <w:tab w:val="left" w:pos="6945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690A" w:rsidRPr="00C9690A" w:rsidRDefault="00C9690A" w:rsidP="00C9690A">
      <w:pPr>
        <w:keepNext/>
        <w:tabs>
          <w:tab w:val="left" w:pos="0"/>
        </w:tabs>
        <w:spacing w:after="0" w:line="240" w:lineRule="auto"/>
        <w:ind w:right="51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фотоматериалов</w:t>
      </w:r>
    </w:p>
    <w:p w:rsidR="00C9690A" w:rsidRPr="00C9690A" w:rsidRDefault="00C9690A" w:rsidP="00C9690A">
      <w:pPr>
        <w:keepNext/>
        <w:tabs>
          <w:tab w:val="left" w:pos="0"/>
        </w:tabs>
        <w:spacing w:after="0" w:line="240" w:lineRule="auto"/>
        <w:ind w:right="51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сезонного кафе</w:t>
      </w:r>
    </w:p>
    <w:p w:rsidR="00C9690A" w:rsidRPr="00C9690A" w:rsidRDefault="00C9690A" w:rsidP="00C9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и руководствуясь постановлением Правительства Москвы от 06.03.2015 года №102-ПП «О размещении сезонных (летних) кафе при стационарных предприятиях общественного питания», рассмотрев обращения Префектуры Южного административного округа города Москвы от 24.03.2015г. № 01-53-1595/5; </w:t>
      </w:r>
      <w:proofErr w:type="gramEnd"/>
    </w:p>
    <w:p w:rsidR="00C9690A" w:rsidRPr="00C9690A" w:rsidRDefault="00C9690A" w:rsidP="00C9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30.03.2015г. № 01-53-1730/5,</w:t>
      </w:r>
    </w:p>
    <w:p w:rsidR="00C9690A" w:rsidRPr="00C9690A" w:rsidRDefault="00C9690A" w:rsidP="00C969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Донской решил:</w:t>
      </w:r>
    </w:p>
    <w:p w:rsidR="00C9690A" w:rsidRPr="00C9690A" w:rsidRDefault="00C9690A" w:rsidP="00C969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Согласовать фотоматериалы размещения сезонных (летних) кафе </w:t>
      </w:r>
      <w:r w:rsidRPr="00C969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стационарных предприятиях общественного питания, расположенных по адресам: город Москва, Ленинский проспект, вл.37; улица Шаболовка, вл.31г. (приложение).</w:t>
      </w:r>
    </w:p>
    <w:p w:rsidR="00C9690A" w:rsidRPr="00C9690A" w:rsidRDefault="00C9690A" w:rsidP="00C969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 в течение трех дней со дня его принятия. </w:t>
      </w:r>
    </w:p>
    <w:p w:rsidR="00C9690A" w:rsidRPr="00C9690A" w:rsidRDefault="00C9690A" w:rsidP="00C969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 «Московский муниципальный вестник» и  разместить на официальном сайте муниципального округа Донской </w:t>
      </w:r>
      <w:hyperlink r:id="rId5" w:history="1">
        <w:r w:rsidRPr="00C96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96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96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C96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C96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donskoy</w:t>
        </w:r>
        <w:proofErr w:type="spellEnd"/>
        <w:r w:rsidRPr="00C96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96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90A" w:rsidRPr="00C9690A" w:rsidRDefault="00C9690A" w:rsidP="00C9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Донской </w:t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Кабанову Т.В.</w:t>
      </w:r>
    </w:p>
    <w:p w:rsidR="00C9690A" w:rsidRPr="00C9690A" w:rsidRDefault="00C9690A" w:rsidP="00C9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0A" w:rsidRPr="00C9690A" w:rsidRDefault="00C9690A" w:rsidP="00C9690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C9690A" w:rsidRPr="00C9690A" w:rsidRDefault="00C9690A" w:rsidP="00C9690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Донской</w:t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Т.В. Кабанова</w:t>
      </w:r>
    </w:p>
    <w:p w:rsidR="00C9690A" w:rsidRPr="00C9690A" w:rsidRDefault="00C9690A" w:rsidP="00C9690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90A" w:rsidRPr="00C9690A" w:rsidRDefault="00C9690A" w:rsidP="00C9690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C9690A" w:rsidRDefault="00C9690A" w:rsidP="000C4AFE">
      <w:pPr>
        <w:spacing w:after="0" w:line="240" w:lineRule="auto"/>
        <w:jc w:val="right"/>
      </w:pPr>
    </w:p>
    <w:p w:rsidR="000C4AFE" w:rsidRDefault="000C4AFE" w:rsidP="000C4AFE">
      <w:pPr>
        <w:spacing w:after="0" w:line="240" w:lineRule="auto"/>
        <w:jc w:val="right"/>
      </w:pPr>
      <w:r>
        <w:t>Приложение</w:t>
      </w:r>
    </w:p>
    <w:p w:rsidR="000C4AFE" w:rsidRDefault="000C4AFE" w:rsidP="000C4AFE">
      <w:pPr>
        <w:spacing w:after="0" w:line="240" w:lineRule="auto"/>
        <w:jc w:val="right"/>
      </w:pPr>
      <w:r>
        <w:t>к решению Совета депутатов</w:t>
      </w:r>
    </w:p>
    <w:p w:rsidR="000C4AFE" w:rsidRDefault="000C4AFE" w:rsidP="000C4AFE">
      <w:pPr>
        <w:spacing w:after="0" w:line="240" w:lineRule="auto"/>
        <w:jc w:val="right"/>
      </w:pPr>
      <w:r>
        <w:t>муниципального округа Донской</w:t>
      </w:r>
    </w:p>
    <w:p w:rsidR="005D0952" w:rsidRPr="000C4AFE" w:rsidRDefault="000C4AFE" w:rsidP="000C4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 w:rsidR="009A1E7C">
        <w:t xml:space="preserve">08 апреля 2015г. </w:t>
      </w:r>
      <w:r>
        <w:t>№</w:t>
      </w:r>
      <w:r w:rsidR="009A1E7C">
        <w:t xml:space="preserve"> 01-03-41</w:t>
      </w:r>
      <w:r w:rsidR="005D0952">
        <w:t xml:space="preserve">                                                                                                                                                 </w:t>
      </w:r>
    </w:p>
    <w:p w:rsidR="005D0952" w:rsidRDefault="005D0952" w:rsidP="000C4AF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72350" cy="4391025"/>
            <wp:effectExtent l="19050" t="0" r="0" b="0"/>
            <wp:docPr id="1" name="Рисунок 1" descr="E:\рис.1 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.1 -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52" w:rsidRDefault="005D0952" w:rsidP="005D0952">
      <w:pPr>
        <w:tabs>
          <w:tab w:val="left" w:pos="1005"/>
        </w:tabs>
        <w:spacing w:after="0" w:line="240" w:lineRule="auto"/>
      </w:pPr>
      <w:r>
        <w:tab/>
      </w:r>
      <w:r>
        <w:rPr>
          <w:noProof/>
          <w:lang w:eastAsia="ru-RU"/>
        </w:rPr>
        <w:drawing>
          <wp:inline distT="0" distB="0" distL="0" distR="0">
            <wp:extent cx="7305675" cy="5038725"/>
            <wp:effectExtent l="19050" t="0" r="9525" b="0"/>
            <wp:docPr id="3" name="Рисунок 3" descr="E:\рис.1 -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.1 -2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908" cy="504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952" w:rsidSect="000C4AFE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952"/>
    <w:rsid w:val="00000E6C"/>
    <w:rsid w:val="00003713"/>
    <w:rsid w:val="00011EDD"/>
    <w:rsid w:val="00023332"/>
    <w:rsid w:val="00023381"/>
    <w:rsid w:val="00025556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4AFE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95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1AE6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1E7C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031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690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2015-04-13T11:57:00Z</cp:lastPrinted>
  <dcterms:created xsi:type="dcterms:W3CDTF">2015-04-13T09:38:00Z</dcterms:created>
  <dcterms:modified xsi:type="dcterms:W3CDTF">2015-04-13T11:58:00Z</dcterms:modified>
</cp:coreProperties>
</file>