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F" w:rsidRDefault="006355EF" w:rsidP="00B545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B1F7E" w:rsidRDefault="004B1F7E" w:rsidP="004B1F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7E" w:rsidRDefault="004B1F7E" w:rsidP="004B1F7E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B1F7E" w:rsidRDefault="004B1F7E" w:rsidP="004B1F7E">
      <w:pPr>
        <w:pStyle w:val="a6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B1F7E" w:rsidRDefault="004B1F7E" w:rsidP="004B1F7E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B1F7E" w:rsidRDefault="004B1F7E" w:rsidP="004B1F7E">
      <w:pPr>
        <w:pStyle w:val="a6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B1F7E" w:rsidRDefault="004B1F7E" w:rsidP="004B1F7E">
      <w:pPr>
        <w:jc w:val="center"/>
        <w:rPr>
          <w:b/>
          <w:sz w:val="28"/>
          <w:szCs w:val="28"/>
        </w:rPr>
      </w:pPr>
    </w:p>
    <w:p w:rsidR="006355EF" w:rsidRDefault="006355EF" w:rsidP="006355EF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B5456A" w:rsidRDefault="004B1F7E" w:rsidP="00B5456A">
      <w:pPr>
        <w:tabs>
          <w:tab w:val="left" w:pos="4680"/>
        </w:tabs>
        <w:ind w:right="4675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октября 2020 года № </w:t>
      </w:r>
      <w:r w:rsidR="00B5456A">
        <w:rPr>
          <w:b/>
          <w:sz w:val="28"/>
          <w:szCs w:val="28"/>
        </w:rPr>
        <w:t xml:space="preserve"> 01-03-54</w:t>
      </w:r>
    </w:p>
    <w:p w:rsidR="00B5456A" w:rsidRDefault="00B5456A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proofErr w:type="gramStart"/>
      <w:r>
        <w:rPr>
          <w:b/>
          <w:bCs/>
          <w:sz w:val="28"/>
          <w:szCs w:val="28"/>
        </w:rPr>
        <w:t>проекта изменения    схемы размещения 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6355EF" w:rsidRDefault="006355EF" w:rsidP="006355E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355EF" w:rsidRDefault="006355EF" w:rsidP="006355EF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6F1B37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>, рассмотрев обращение префектуры Южного административного округа города Москвы  от 21 октября 2020 года № 01-23-3776/0 (входящий от 21 октября 2020 года № 229),</w:t>
      </w:r>
    </w:p>
    <w:p w:rsidR="006355EF" w:rsidRDefault="006355EF" w:rsidP="006355EF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6355EF" w:rsidRDefault="006355EF" w:rsidP="006355EF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6355EF" w:rsidRDefault="00C51AD7" w:rsidP="006355E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6355EF">
        <w:rPr>
          <w:sz w:val="28"/>
          <w:szCs w:val="28"/>
        </w:rPr>
        <w:t>1.</w:t>
      </w:r>
      <w:r w:rsidR="006355EF">
        <w:rPr>
          <w:b/>
          <w:sz w:val="28"/>
          <w:szCs w:val="28"/>
        </w:rPr>
        <w:t xml:space="preserve"> </w:t>
      </w:r>
      <w:r w:rsidR="006355EF">
        <w:rPr>
          <w:sz w:val="28"/>
          <w:szCs w:val="28"/>
        </w:rPr>
        <w:t>Согласовать проект изменения схемы  размещения нестационарных  торговых объектов на территории Донского района города Москвы в части  включения в схему нестационарного тор</w:t>
      </w:r>
      <w:r w:rsidR="008E4693">
        <w:rPr>
          <w:sz w:val="28"/>
          <w:szCs w:val="28"/>
        </w:rPr>
        <w:t>гового объекта вида</w:t>
      </w:r>
      <w:r w:rsidR="006355EF">
        <w:rPr>
          <w:sz w:val="28"/>
          <w:szCs w:val="28"/>
        </w:rPr>
        <w:t xml:space="preserve"> "Елочный базар",  площадью 15 кв.м. по адресу: ул. Орджоникидзе, вл. 15, с. 2</w:t>
      </w:r>
      <w:r w:rsidR="00AD0459">
        <w:rPr>
          <w:sz w:val="28"/>
          <w:szCs w:val="28"/>
        </w:rPr>
        <w:t>.</w:t>
      </w:r>
    </w:p>
    <w:p w:rsidR="006355EF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6355EF" w:rsidRPr="001D5572" w:rsidRDefault="006355EF" w:rsidP="006355EF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5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45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6355EF" w:rsidRDefault="006355EF" w:rsidP="006355EF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6355EF" w:rsidRDefault="006355EF" w:rsidP="006355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956F31" w:rsidRDefault="006355EF" w:rsidP="006355EF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sectPr w:rsidR="00956F31" w:rsidSect="006355E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EF"/>
    <w:rsid w:val="00133C26"/>
    <w:rsid w:val="00303DDF"/>
    <w:rsid w:val="004B1F7E"/>
    <w:rsid w:val="00512CFA"/>
    <w:rsid w:val="006355EF"/>
    <w:rsid w:val="0064140A"/>
    <w:rsid w:val="00696314"/>
    <w:rsid w:val="00826A07"/>
    <w:rsid w:val="008E4693"/>
    <w:rsid w:val="00AD0459"/>
    <w:rsid w:val="00B5456A"/>
    <w:rsid w:val="00C32B59"/>
    <w:rsid w:val="00C51AD7"/>
    <w:rsid w:val="00D25BB4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E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355E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355E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B1F7E"/>
    <w:pPr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4B1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F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2020-10-21T13:00:00Z</cp:lastPrinted>
  <dcterms:created xsi:type="dcterms:W3CDTF">2020-10-21T07:10:00Z</dcterms:created>
  <dcterms:modified xsi:type="dcterms:W3CDTF">2020-10-21T13:09:00Z</dcterms:modified>
</cp:coreProperties>
</file>