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30" w:rsidRDefault="00FF7040" w:rsidP="00DA1253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B6130">
        <w:t xml:space="preserve">  </w:t>
      </w:r>
      <w:r w:rsidR="004B6130">
        <w:tab/>
      </w:r>
      <w:r w:rsidR="004B6130">
        <w:tab/>
      </w:r>
      <w:r w:rsidR="004B6130">
        <w:tab/>
      </w:r>
    </w:p>
    <w:p w:rsidR="0046210F" w:rsidRPr="0046210F" w:rsidRDefault="0046210F" w:rsidP="0046210F">
      <w:pPr>
        <w:jc w:val="center"/>
        <w:rPr>
          <w:b/>
          <w:sz w:val="28"/>
          <w:szCs w:val="28"/>
        </w:rPr>
      </w:pPr>
      <w:r w:rsidRPr="0046210F">
        <w:rPr>
          <w:b/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10F" w:rsidRPr="0046210F" w:rsidRDefault="0046210F" w:rsidP="0046210F">
      <w:pPr>
        <w:pStyle w:val="ac"/>
        <w:rPr>
          <w:rFonts w:ascii="Calibri" w:hAnsi="Calibri"/>
          <w:b/>
          <w:iCs/>
          <w:color w:val="800000"/>
          <w:sz w:val="36"/>
          <w:szCs w:val="36"/>
        </w:rPr>
      </w:pPr>
      <w:r w:rsidRPr="0046210F">
        <w:rPr>
          <w:rFonts w:ascii="Calibri" w:hAnsi="Calibri"/>
          <w:b/>
          <w:iCs/>
          <w:color w:val="800000"/>
          <w:sz w:val="36"/>
          <w:szCs w:val="36"/>
        </w:rPr>
        <w:t>СОВЕТ ДЕПУТАТОВ</w:t>
      </w:r>
    </w:p>
    <w:p w:rsidR="0046210F" w:rsidRPr="0046210F" w:rsidRDefault="0046210F" w:rsidP="0046210F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 w:rsidRPr="0046210F">
        <w:rPr>
          <w:rFonts w:ascii="Calibri" w:hAnsi="Calibri"/>
          <w:b/>
          <w:iCs/>
          <w:color w:val="800000"/>
          <w:sz w:val="36"/>
          <w:szCs w:val="36"/>
        </w:rPr>
        <w:t>МУНИЦИПАЛЬНОГО ОКРУГА ДОНСКОЙ</w:t>
      </w:r>
    </w:p>
    <w:p w:rsidR="0046210F" w:rsidRPr="0046210F" w:rsidRDefault="0046210F" w:rsidP="0046210F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  <w:szCs w:val="24"/>
        </w:rPr>
      </w:pPr>
    </w:p>
    <w:p w:rsidR="0046210F" w:rsidRPr="0046210F" w:rsidRDefault="0046210F" w:rsidP="0046210F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 w:rsidRPr="0046210F">
        <w:rPr>
          <w:rFonts w:ascii="Calibri" w:hAnsi="Calibri"/>
          <w:b/>
          <w:iCs/>
          <w:color w:val="800000"/>
          <w:sz w:val="44"/>
          <w:szCs w:val="44"/>
        </w:rPr>
        <w:t>РЕШЕНИЕ</w:t>
      </w:r>
    </w:p>
    <w:p w:rsidR="00DA1253" w:rsidRDefault="00DA1253" w:rsidP="00DA1253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DA1253" w:rsidRDefault="00DA1253" w:rsidP="00E72652">
      <w:pPr>
        <w:shd w:val="clear" w:color="auto" w:fill="FFFFFF"/>
        <w:tabs>
          <w:tab w:val="left" w:pos="1152"/>
          <w:tab w:val="left" w:pos="3782"/>
        </w:tabs>
        <w:ind w:left="14" w:hanging="12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июня 2019 года  </w:t>
      </w:r>
      <w:r w:rsidR="00E7265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01-03-63</w:t>
      </w:r>
    </w:p>
    <w:p w:rsidR="000B7492" w:rsidRPr="00C30BFC" w:rsidRDefault="000B7492" w:rsidP="000B749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222DCB" w:rsidRDefault="004B6130" w:rsidP="00222DCB">
      <w:pPr>
        <w:shd w:val="clear" w:color="auto" w:fill="FFFFFF"/>
        <w:tabs>
          <w:tab w:val="left" w:pos="1152"/>
          <w:tab w:val="left" w:pos="3782"/>
        </w:tabs>
        <w:ind w:left="14" w:hanging="143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22DCB">
        <w:rPr>
          <w:b/>
          <w:sz w:val="28"/>
          <w:szCs w:val="28"/>
        </w:rPr>
        <w:t xml:space="preserve"> Об отмене   решения </w:t>
      </w:r>
      <w:r w:rsidR="001D29F8">
        <w:rPr>
          <w:b/>
          <w:sz w:val="28"/>
          <w:szCs w:val="28"/>
        </w:rPr>
        <w:t xml:space="preserve">Совета </w:t>
      </w:r>
      <w:r w:rsidR="00B4180B">
        <w:rPr>
          <w:b/>
          <w:sz w:val="28"/>
          <w:szCs w:val="28"/>
        </w:rPr>
        <w:t xml:space="preserve"> </w:t>
      </w:r>
      <w:r w:rsidR="00D0365E">
        <w:rPr>
          <w:b/>
          <w:sz w:val="28"/>
          <w:szCs w:val="28"/>
        </w:rPr>
        <w:t xml:space="preserve"> </w:t>
      </w:r>
      <w:r w:rsidR="001D29F8">
        <w:rPr>
          <w:b/>
          <w:sz w:val="28"/>
          <w:szCs w:val="28"/>
        </w:rPr>
        <w:t xml:space="preserve">депутатов </w:t>
      </w:r>
      <w:r w:rsidR="00B4180B">
        <w:rPr>
          <w:b/>
          <w:sz w:val="28"/>
          <w:szCs w:val="28"/>
        </w:rPr>
        <w:t xml:space="preserve"> </w:t>
      </w:r>
    </w:p>
    <w:p w:rsidR="00222DCB" w:rsidRDefault="00222DCB" w:rsidP="00222DCB">
      <w:pPr>
        <w:shd w:val="clear" w:color="auto" w:fill="FFFFFF"/>
        <w:tabs>
          <w:tab w:val="left" w:pos="1152"/>
          <w:tab w:val="left" w:pos="3782"/>
        </w:tabs>
        <w:ind w:left="14" w:hanging="143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4180B">
        <w:rPr>
          <w:b/>
          <w:sz w:val="28"/>
          <w:szCs w:val="28"/>
        </w:rPr>
        <w:t xml:space="preserve"> </w:t>
      </w:r>
      <w:r w:rsidR="001D29F8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         </w:t>
      </w:r>
      <w:r w:rsidR="00D0365E">
        <w:rPr>
          <w:b/>
          <w:sz w:val="28"/>
          <w:szCs w:val="28"/>
        </w:rPr>
        <w:t>ок</w:t>
      </w:r>
      <w:r w:rsidR="00247F87">
        <w:rPr>
          <w:b/>
          <w:sz w:val="28"/>
          <w:szCs w:val="28"/>
        </w:rPr>
        <w:t xml:space="preserve">руга  </w:t>
      </w:r>
      <w:r w:rsidR="00781295">
        <w:rPr>
          <w:b/>
          <w:sz w:val="28"/>
          <w:szCs w:val="28"/>
        </w:rPr>
        <w:t xml:space="preserve"> </w:t>
      </w:r>
      <w:r w:rsidR="00247F87">
        <w:rPr>
          <w:b/>
          <w:sz w:val="28"/>
          <w:szCs w:val="28"/>
        </w:rPr>
        <w:t xml:space="preserve"> Донской  </w:t>
      </w:r>
    </w:p>
    <w:p w:rsidR="001D29F8" w:rsidRPr="00222DCB" w:rsidRDefault="00781295" w:rsidP="00222DCB">
      <w:pPr>
        <w:shd w:val="clear" w:color="auto" w:fill="FFFFFF"/>
        <w:tabs>
          <w:tab w:val="left" w:pos="1152"/>
          <w:tab w:val="left" w:pos="3782"/>
        </w:tabs>
        <w:ind w:left="14" w:hanging="1432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от  24 января</w:t>
      </w:r>
      <w:r w:rsidR="0093191F">
        <w:rPr>
          <w:b/>
          <w:sz w:val="28"/>
          <w:szCs w:val="28"/>
        </w:rPr>
        <w:t xml:space="preserve">  </w:t>
      </w:r>
      <w:r w:rsidR="00B41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2018 </w:t>
      </w:r>
      <w:r w:rsidR="001D29F8">
        <w:rPr>
          <w:b/>
          <w:sz w:val="28"/>
          <w:szCs w:val="28"/>
        </w:rPr>
        <w:t xml:space="preserve"> </w:t>
      </w:r>
      <w:r w:rsidR="00B4180B">
        <w:rPr>
          <w:b/>
          <w:sz w:val="28"/>
          <w:szCs w:val="28"/>
        </w:rPr>
        <w:t xml:space="preserve">года </w:t>
      </w:r>
      <w:r w:rsidR="00222DCB">
        <w:rPr>
          <w:b/>
          <w:sz w:val="28"/>
          <w:szCs w:val="28"/>
        </w:rPr>
        <w:t xml:space="preserve">   </w:t>
      </w:r>
      <w:r w:rsidR="00B4180B">
        <w:rPr>
          <w:b/>
          <w:sz w:val="28"/>
          <w:szCs w:val="28"/>
        </w:rPr>
        <w:t>№</w:t>
      </w:r>
      <w:r w:rsidR="00247F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01-03-0</w:t>
      </w:r>
      <w:r w:rsidR="00222DCB">
        <w:rPr>
          <w:b/>
          <w:sz w:val="28"/>
          <w:szCs w:val="28"/>
        </w:rPr>
        <w:t>5</w:t>
      </w:r>
      <w:r w:rsidR="00247F87">
        <w:rPr>
          <w:b/>
          <w:sz w:val="28"/>
          <w:szCs w:val="28"/>
        </w:rPr>
        <w:t xml:space="preserve"> </w:t>
      </w:r>
    </w:p>
    <w:p w:rsidR="00251E1A" w:rsidRDefault="00251E1A" w:rsidP="0093191F">
      <w:pPr>
        <w:ind w:firstLine="708"/>
        <w:jc w:val="both"/>
        <w:rPr>
          <w:sz w:val="28"/>
          <w:szCs w:val="28"/>
        </w:rPr>
      </w:pPr>
    </w:p>
    <w:p w:rsidR="0093191F" w:rsidRPr="00676E27" w:rsidRDefault="00676E27" w:rsidP="00676E27">
      <w:pPr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22DCB">
        <w:rPr>
          <w:sz w:val="28"/>
          <w:szCs w:val="28"/>
        </w:rPr>
        <w:t xml:space="preserve">На основании протеста прокурора Симоновской межрайонной прокуратуры Южного административного округа города Москвы </w:t>
      </w:r>
      <w:proofErr w:type="spellStart"/>
      <w:r w:rsidR="00222DCB">
        <w:rPr>
          <w:sz w:val="28"/>
          <w:szCs w:val="28"/>
        </w:rPr>
        <w:t>Цабрии</w:t>
      </w:r>
      <w:proofErr w:type="spellEnd"/>
      <w:r w:rsidR="00222DCB">
        <w:rPr>
          <w:sz w:val="28"/>
          <w:szCs w:val="28"/>
        </w:rPr>
        <w:t xml:space="preserve"> Д.Т. </w:t>
      </w:r>
      <w:r w:rsidR="00781295">
        <w:rPr>
          <w:sz w:val="28"/>
          <w:szCs w:val="28"/>
        </w:rPr>
        <w:t xml:space="preserve">от  </w:t>
      </w:r>
      <w:r w:rsidR="00405F31">
        <w:rPr>
          <w:sz w:val="28"/>
          <w:szCs w:val="28"/>
        </w:rPr>
        <w:t>04 июня 2019 года № 7-1-19/6025</w:t>
      </w:r>
      <w:r>
        <w:rPr>
          <w:sz w:val="28"/>
          <w:szCs w:val="28"/>
        </w:rPr>
        <w:t xml:space="preserve"> </w:t>
      </w:r>
      <w:r w:rsidR="00222DCB">
        <w:rPr>
          <w:sz w:val="28"/>
          <w:szCs w:val="28"/>
        </w:rPr>
        <w:t xml:space="preserve">на </w:t>
      </w:r>
      <w:r w:rsidR="0093191F" w:rsidRPr="00410769">
        <w:rPr>
          <w:sz w:val="28"/>
          <w:szCs w:val="28"/>
        </w:rPr>
        <w:t xml:space="preserve"> </w:t>
      </w:r>
      <w:r w:rsidR="00222DCB">
        <w:rPr>
          <w:sz w:val="28"/>
          <w:szCs w:val="28"/>
        </w:rPr>
        <w:t>решение Совета депутатов муниципаль</w:t>
      </w:r>
      <w:r w:rsidR="00781295">
        <w:rPr>
          <w:sz w:val="28"/>
          <w:szCs w:val="28"/>
        </w:rPr>
        <w:t>ного округа Донской от 24 января 2018 года № 01-03-0</w:t>
      </w:r>
      <w:r w:rsidR="00222DCB">
        <w:rPr>
          <w:sz w:val="28"/>
          <w:szCs w:val="28"/>
        </w:rPr>
        <w:t>5 "</w:t>
      </w:r>
      <w:r w:rsidR="00222DCB" w:rsidRPr="00676E27">
        <w:rPr>
          <w:bCs/>
          <w:sz w:val="28"/>
          <w:szCs w:val="28"/>
        </w:rPr>
        <w:t xml:space="preserve">О </w:t>
      </w:r>
      <w:r w:rsidR="00222DCB" w:rsidRPr="00676E27">
        <w:rPr>
          <w:bCs/>
          <w:spacing w:val="-3"/>
          <w:sz w:val="28"/>
          <w:szCs w:val="28"/>
        </w:rPr>
        <w:t xml:space="preserve"> согласовании </w:t>
      </w:r>
      <w:r w:rsidR="00222DCB" w:rsidRPr="00676E27">
        <w:rPr>
          <w:bCs/>
          <w:spacing w:val="-1"/>
          <w:sz w:val="28"/>
          <w:szCs w:val="28"/>
        </w:rPr>
        <w:t xml:space="preserve">  установки</w:t>
      </w:r>
      <w:r w:rsidR="00222DCB" w:rsidRPr="00676E27">
        <w:t xml:space="preserve">  </w:t>
      </w:r>
      <w:r w:rsidR="00222DCB" w:rsidRPr="00676E27">
        <w:rPr>
          <w:bCs/>
          <w:spacing w:val="-4"/>
          <w:sz w:val="28"/>
          <w:szCs w:val="28"/>
        </w:rPr>
        <w:t xml:space="preserve">ограждающих </w:t>
      </w:r>
      <w:r w:rsidR="00222DCB" w:rsidRPr="00676E27">
        <w:rPr>
          <w:bCs/>
          <w:spacing w:val="-1"/>
          <w:sz w:val="28"/>
          <w:szCs w:val="28"/>
        </w:rPr>
        <w:t xml:space="preserve"> устройств </w:t>
      </w:r>
      <w:r w:rsidR="00743094">
        <w:rPr>
          <w:bCs/>
          <w:spacing w:val="-3"/>
          <w:sz w:val="28"/>
          <w:szCs w:val="28"/>
        </w:rPr>
        <w:t xml:space="preserve"> на  </w:t>
      </w:r>
      <w:r w:rsidR="00222DCB" w:rsidRPr="00676E27">
        <w:rPr>
          <w:bCs/>
          <w:spacing w:val="-3"/>
          <w:sz w:val="28"/>
          <w:szCs w:val="28"/>
        </w:rPr>
        <w:t>придомовой</w:t>
      </w:r>
      <w:r w:rsidR="00222DCB" w:rsidRPr="00676E27">
        <w:rPr>
          <w:bCs/>
          <w:spacing w:val="-1"/>
          <w:sz w:val="28"/>
          <w:szCs w:val="28"/>
        </w:rPr>
        <w:t xml:space="preserve">  территории</w:t>
      </w:r>
      <w:r w:rsidR="00222DCB" w:rsidRPr="00676E27">
        <w:rPr>
          <w:bCs/>
          <w:spacing w:val="-4"/>
          <w:sz w:val="28"/>
          <w:szCs w:val="28"/>
        </w:rPr>
        <w:t xml:space="preserve"> </w:t>
      </w:r>
      <w:r w:rsidR="00222DCB" w:rsidRPr="00676E27">
        <w:rPr>
          <w:bCs/>
          <w:sz w:val="28"/>
          <w:szCs w:val="28"/>
        </w:rPr>
        <w:t>многоквартирных   домов по адресу:  г.  Москва</w:t>
      </w:r>
      <w:r w:rsidR="00781295">
        <w:rPr>
          <w:bCs/>
          <w:spacing w:val="-4"/>
          <w:sz w:val="28"/>
          <w:szCs w:val="28"/>
        </w:rPr>
        <w:t xml:space="preserve">, </w:t>
      </w:r>
      <w:r w:rsidR="00781295">
        <w:rPr>
          <w:sz w:val="28"/>
          <w:szCs w:val="28"/>
        </w:rPr>
        <w:t>2-й Верхний Михайловский проезд, дом 1</w:t>
      </w:r>
      <w:r>
        <w:rPr>
          <w:bCs/>
          <w:spacing w:val="-4"/>
          <w:sz w:val="28"/>
          <w:szCs w:val="28"/>
        </w:rPr>
        <w:t xml:space="preserve">" </w:t>
      </w:r>
      <w:r w:rsidR="00247F87">
        <w:rPr>
          <w:sz w:val="28"/>
          <w:szCs w:val="28"/>
        </w:rPr>
        <w:t xml:space="preserve">(входящий от  </w:t>
      </w:r>
      <w:r w:rsidR="00405F31">
        <w:rPr>
          <w:sz w:val="28"/>
          <w:szCs w:val="28"/>
        </w:rPr>
        <w:t>14 июня</w:t>
      </w:r>
      <w:r>
        <w:rPr>
          <w:sz w:val="28"/>
          <w:szCs w:val="28"/>
        </w:rPr>
        <w:t xml:space="preserve"> 2019</w:t>
      </w:r>
      <w:proofErr w:type="gramEnd"/>
      <w:r>
        <w:rPr>
          <w:sz w:val="28"/>
          <w:szCs w:val="28"/>
        </w:rPr>
        <w:t xml:space="preserve"> года </w:t>
      </w:r>
      <w:r w:rsidR="00247F87">
        <w:rPr>
          <w:sz w:val="28"/>
          <w:szCs w:val="28"/>
        </w:rPr>
        <w:t>№</w:t>
      </w:r>
      <w:r w:rsidR="00405F31">
        <w:rPr>
          <w:sz w:val="28"/>
          <w:szCs w:val="28"/>
        </w:rPr>
        <w:t xml:space="preserve"> 133</w:t>
      </w:r>
      <w:r w:rsidR="00247F87">
        <w:rPr>
          <w:sz w:val="28"/>
          <w:szCs w:val="28"/>
        </w:rPr>
        <w:t>)</w:t>
      </w:r>
      <w:r w:rsidR="0093191F" w:rsidRPr="00014946">
        <w:rPr>
          <w:sz w:val="28"/>
          <w:szCs w:val="28"/>
        </w:rPr>
        <w:t>,</w:t>
      </w:r>
    </w:p>
    <w:p w:rsidR="0093191F" w:rsidRDefault="005F0468" w:rsidP="006D6ECC">
      <w:pPr>
        <w:jc w:val="both"/>
        <w:rPr>
          <w:b/>
          <w:sz w:val="28"/>
          <w:szCs w:val="28"/>
        </w:rPr>
      </w:pPr>
      <w:r w:rsidRPr="006A0228">
        <w:rPr>
          <w:sz w:val="28"/>
          <w:szCs w:val="28"/>
        </w:rPr>
        <w:t xml:space="preserve">     </w:t>
      </w:r>
      <w:r w:rsidR="006D6ECC">
        <w:rPr>
          <w:b/>
          <w:sz w:val="28"/>
          <w:szCs w:val="28"/>
        </w:rPr>
        <w:t xml:space="preserve">                </w:t>
      </w:r>
      <w:r w:rsidR="006D6ECC">
        <w:rPr>
          <w:b/>
          <w:sz w:val="28"/>
          <w:szCs w:val="28"/>
        </w:rPr>
        <w:tab/>
      </w:r>
      <w:r w:rsidR="006D6ECC">
        <w:rPr>
          <w:b/>
          <w:sz w:val="28"/>
          <w:szCs w:val="28"/>
        </w:rPr>
        <w:tab/>
      </w:r>
    </w:p>
    <w:p w:rsidR="001D29F8" w:rsidRPr="006D6ECC" w:rsidRDefault="0093191F" w:rsidP="006D6ECC">
      <w:pPr>
        <w:jc w:val="both"/>
      </w:pPr>
      <w:r>
        <w:rPr>
          <w:b/>
          <w:sz w:val="28"/>
          <w:szCs w:val="28"/>
        </w:rPr>
        <w:t xml:space="preserve">             </w:t>
      </w:r>
      <w:r w:rsidR="001D29F8">
        <w:rPr>
          <w:b/>
          <w:sz w:val="28"/>
          <w:szCs w:val="28"/>
        </w:rPr>
        <w:t>Совет депутатов муниципального округа Донской решил:</w:t>
      </w:r>
    </w:p>
    <w:p w:rsidR="0093191F" w:rsidRDefault="00535597" w:rsidP="006D09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29F8" w:rsidRPr="00247F87" w:rsidRDefault="0093191F" w:rsidP="0093191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5099E">
        <w:rPr>
          <w:sz w:val="28"/>
          <w:szCs w:val="28"/>
        </w:rPr>
        <w:t xml:space="preserve">1. </w:t>
      </w:r>
      <w:r w:rsidR="00676E27">
        <w:rPr>
          <w:bCs/>
          <w:sz w:val="28"/>
          <w:szCs w:val="28"/>
        </w:rPr>
        <w:t xml:space="preserve">Отменить решение </w:t>
      </w:r>
      <w:r w:rsidR="00676E27">
        <w:rPr>
          <w:sz w:val="28"/>
          <w:szCs w:val="28"/>
        </w:rPr>
        <w:t>Совета депутатов муниципаль</w:t>
      </w:r>
      <w:r w:rsidR="00781295">
        <w:rPr>
          <w:sz w:val="28"/>
          <w:szCs w:val="28"/>
        </w:rPr>
        <w:t xml:space="preserve">ного округа Донской от 24 января 2018 </w:t>
      </w:r>
      <w:r w:rsidR="00676E27">
        <w:rPr>
          <w:sz w:val="28"/>
          <w:szCs w:val="28"/>
        </w:rPr>
        <w:t xml:space="preserve"> года №</w:t>
      </w:r>
      <w:r w:rsidR="00781295">
        <w:rPr>
          <w:sz w:val="28"/>
          <w:szCs w:val="28"/>
        </w:rPr>
        <w:t xml:space="preserve">  01-03-0</w:t>
      </w:r>
      <w:r w:rsidR="00676E27">
        <w:rPr>
          <w:sz w:val="28"/>
          <w:szCs w:val="28"/>
        </w:rPr>
        <w:t>5 "</w:t>
      </w:r>
      <w:r w:rsidR="00676E27" w:rsidRPr="00676E27">
        <w:rPr>
          <w:bCs/>
          <w:sz w:val="28"/>
          <w:szCs w:val="28"/>
        </w:rPr>
        <w:t xml:space="preserve">О </w:t>
      </w:r>
      <w:r w:rsidR="00676E27" w:rsidRPr="00676E27">
        <w:rPr>
          <w:bCs/>
          <w:spacing w:val="-3"/>
          <w:sz w:val="28"/>
          <w:szCs w:val="28"/>
        </w:rPr>
        <w:t xml:space="preserve"> согласовании </w:t>
      </w:r>
      <w:r w:rsidR="00676E27" w:rsidRPr="00676E27">
        <w:rPr>
          <w:bCs/>
          <w:spacing w:val="-1"/>
          <w:sz w:val="28"/>
          <w:szCs w:val="28"/>
        </w:rPr>
        <w:t xml:space="preserve">  установки</w:t>
      </w:r>
      <w:r w:rsidR="00676E27" w:rsidRPr="00676E27">
        <w:t xml:space="preserve">  </w:t>
      </w:r>
      <w:r w:rsidR="00676E27" w:rsidRPr="00676E27">
        <w:rPr>
          <w:bCs/>
          <w:spacing w:val="-4"/>
          <w:sz w:val="28"/>
          <w:szCs w:val="28"/>
        </w:rPr>
        <w:t xml:space="preserve">ограждающих </w:t>
      </w:r>
      <w:r w:rsidR="00676E27" w:rsidRPr="00676E27">
        <w:rPr>
          <w:bCs/>
          <w:spacing w:val="-1"/>
          <w:sz w:val="28"/>
          <w:szCs w:val="28"/>
        </w:rPr>
        <w:t xml:space="preserve"> устройств </w:t>
      </w:r>
      <w:r w:rsidR="00676E27" w:rsidRPr="00676E27">
        <w:rPr>
          <w:bCs/>
          <w:spacing w:val="-3"/>
          <w:sz w:val="28"/>
          <w:szCs w:val="28"/>
        </w:rPr>
        <w:t xml:space="preserve"> на     придомовой</w:t>
      </w:r>
      <w:r w:rsidR="00676E27" w:rsidRPr="00676E27">
        <w:rPr>
          <w:bCs/>
          <w:spacing w:val="-1"/>
          <w:sz w:val="28"/>
          <w:szCs w:val="28"/>
        </w:rPr>
        <w:t xml:space="preserve">  территории</w:t>
      </w:r>
      <w:r w:rsidR="00676E27" w:rsidRPr="00676E27">
        <w:rPr>
          <w:bCs/>
          <w:spacing w:val="-4"/>
          <w:sz w:val="28"/>
          <w:szCs w:val="28"/>
        </w:rPr>
        <w:t xml:space="preserve"> </w:t>
      </w:r>
      <w:r w:rsidR="00676E27" w:rsidRPr="00676E27">
        <w:rPr>
          <w:bCs/>
          <w:sz w:val="28"/>
          <w:szCs w:val="28"/>
        </w:rPr>
        <w:t xml:space="preserve">многоквартирных   домов по адресу:  </w:t>
      </w:r>
      <w:proofErr w:type="gramStart"/>
      <w:r w:rsidR="00676E27" w:rsidRPr="00676E27">
        <w:rPr>
          <w:bCs/>
          <w:sz w:val="28"/>
          <w:szCs w:val="28"/>
        </w:rPr>
        <w:t>г</w:t>
      </w:r>
      <w:proofErr w:type="gramEnd"/>
      <w:r w:rsidR="00676E27" w:rsidRPr="00676E27">
        <w:rPr>
          <w:bCs/>
          <w:sz w:val="28"/>
          <w:szCs w:val="28"/>
        </w:rPr>
        <w:t xml:space="preserve">.  Москва,  </w:t>
      </w:r>
      <w:r w:rsidR="00781295">
        <w:rPr>
          <w:sz w:val="28"/>
          <w:szCs w:val="28"/>
        </w:rPr>
        <w:t>2-й Верхний Михайловский проезд, дом 1</w:t>
      </w:r>
      <w:r w:rsidR="00676E27">
        <w:rPr>
          <w:bCs/>
          <w:spacing w:val="-4"/>
          <w:sz w:val="28"/>
          <w:szCs w:val="28"/>
        </w:rPr>
        <w:t>"</w:t>
      </w:r>
      <w:r w:rsidR="00676E27">
        <w:rPr>
          <w:bCs/>
          <w:sz w:val="28"/>
          <w:szCs w:val="28"/>
        </w:rPr>
        <w:t>.</w:t>
      </w:r>
    </w:p>
    <w:p w:rsidR="001D29F8" w:rsidRDefault="00B72955" w:rsidP="004D2F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2F21">
        <w:rPr>
          <w:iCs/>
          <w:sz w:val="28"/>
          <w:szCs w:val="28"/>
        </w:rPr>
        <w:t>2</w:t>
      </w:r>
      <w:r w:rsidR="001D29F8">
        <w:rPr>
          <w:sz w:val="28"/>
          <w:szCs w:val="28"/>
        </w:rPr>
        <w:t xml:space="preserve">. </w:t>
      </w:r>
      <w:proofErr w:type="gramStart"/>
      <w:r w:rsidR="001D29F8">
        <w:rPr>
          <w:sz w:val="28"/>
          <w:szCs w:val="28"/>
        </w:rPr>
        <w:t xml:space="preserve">Направить настоящее решение в </w:t>
      </w:r>
      <w:r w:rsidR="0006432E">
        <w:rPr>
          <w:sz w:val="28"/>
          <w:szCs w:val="28"/>
        </w:rPr>
        <w:t>Симоновскую</w:t>
      </w:r>
      <w:r w:rsidR="00676E27">
        <w:rPr>
          <w:sz w:val="28"/>
          <w:szCs w:val="28"/>
        </w:rPr>
        <w:t xml:space="preserve"> межрайонную  прокуратуру  Южного административного округа города Москвы</w:t>
      </w:r>
      <w:r w:rsidR="00752FDA">
        <w:rPr>
          <w:sz w:val="28"/>
          <w:szCs w:val="28"/>
        </w:rPr>
        <w:t xml:space="preserve">, </w:t>
      </w:r>
      <w:r w:rsidR="00676E27">
        <w:rPr>
          <w:sz w:val="28"/>
          <w:szCs w:val="28"/>
        </w:rPr>
        <w:t xml:space="preserve"> </w:t>
      </w:r>
      <w:r w:rsidR="001D29F8">
        <w:rPr>
          <w:sz w:val="28"/>
          <w:szCs w:val="28"/>
        </w:rPr>
        <w:t>Департамент территориальных органов исполнительной власти города Москвы, префектуру Южного админист</w:t>
      </w:r>
      <w:r w:rsidR="00676E27">
        <w:rPr>
          <w:sz w:val="28"/>
          <w:szCs w:val="28"/>
        </w:rPr>
        <w:t xml:space="preserve">ративного округа города Москвы, </w:t>
      </w:r>
      <w:r w:rsidR="001D29F8">
        <w:rPr>
          <w:sz w:val="28"/>
          <w:szCs w:val="28"/>
        </w:rPr>
        <w:t xml:space="preserve"> управу Донского </w:t>
      </w:r>
      <w:r w:rsidR="00B5099E">
        <w:rPr>
          <w:sz w:val="28"/>
          <w:szCs w:val="28"/>
        </w:rPr>
        <w:t>района города Москвы</w:t>
      </w:r>
      <w:r w:rsidR="00781295">
        <w:rPr>
          <w:sz w:val="28"/>
          <w:szCs w:val="28"/>
        </w:rPr>
        <w:t>, уполномоченному</w:t>
      </w:r>
      <w:r w:rsidR="00676E27">
        <w:rPr>
          <w:sz w:val="28"/>
          <w:szCs w:val="28"/>
        </w:rPr>
        <w:t xml:space="preserve"> на представление интересов собственников помещений в многоквартирных домах по адресу: г. Москва, </w:t>
      </w:r>
      <w:r w:rsidR="00781295">
        <w:rPr>
          <w:sz w:val="28"/>
          <w:szCs w:val="28"/>
        </w:rPr>
        <w:t xml:space="preserve">2-й Верхний Михайловский проезд, дом 1 </w:t>
      </w:r>
      <w:r w:rsidR="00B5099E">
        <w:rPr>
          <w:sz w:val="28"/>
          <w:szCs w:val="28"/>
        </w:rPr>
        <w:t>в течение трех</w:t>
      </w:r>
      <w:r w:rsidR="001D29F8">
        <w:rPr>
          <w:sz w:val="28"/>
          <w:szCs w:val="28"/>
        </w:rPr>
        <w:t xml:space="preserve"> дней со дня его принятия.</w:t>
      </w:r>
      <w:proofErr w:type="gramEnd"/>
    </w:p>
    <w:p w:rsidR="001D29F8" w:rsidRDefault="00535597" w:rsidP="006D0909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2F21">
        <w:rPr>
          <w:sz w:val="28"/>
          <w:szCs w:val="28"/>
        </w:rPr>
        <w:t>3</w:t>
      </w:r>
      <w:r w:rsidR="001D29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29F8">
        <w:rPr>
          <w:sz w:val="28"/>
          <w:szCs w:val="28"/>
        </w:rPr>
        <w:t xml:space="preserve">Опубликовать настоящее решение в </w:t>
      </w:r>
      <w:proofErr w:type="gramStart"/>
      <w:r w:rsidR="001D29F8">
        <w:rPr>
          <w:sz w:val="28"/>
          <w:szCs w:val="28"/>
        </w:rPr>
        <w:t>бюллетене</w:t>
      </w:r>
      <w:proofErr w:type="gramEnd"/>
      <w:r w:rsidR="001D29F8">
        <w:rPr>
          <w:sz w:val="28"/>
          <w:szCs w:val="28"/>
        </w:rPr>
        <w:t xml:space="preserve"> «Московский   муниципальный вестник» и разместить на официальном сайте муниципального округа Донской  </w:t>
      </w:r>
      <w:hyperlink r:id="rId6" w:history="1">
        <w:proofErr w:type="spellStart"/>
        <w:r w:rsidR="001D29F8" w:rsidRPr="00B5099E">
          <w:rPr>
            <w:rStyle w:val="a3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="001D29F8">
        <w:rPr>
          <w:color w:val="0D0D0D"/>
          <w:sz w:val="28"/>
          <w:szCs w:val="28"/>
        </w:rPr>
        <w:t>.</w:t>
      </w:r>
    </w:p>
    <w:p w:rsidR="00743094" w:rsidRDefault="00743094" w:rsidP="006D0909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со дня его принятия.</w:t>
      </w:r>
    </w:p>
    <w:p w:rsidR="00676E27" w:rsidRDefault="00743094" w:rsidP="00676E27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 xml:space="preserve">  5</w:t>
      </w:r>
      <w:r w:rsidR="001D29F8">
        <w:rPr>
          <w:sz w:val="28"/>
          <w:szCs w:val="28"/>
        </w:rPr>
        <w:t xml:space="preserve">. </w:t>
      </w:r>
      <w:proofErr w:type="gramStart"/>
      <w:r w:rsidR="006D6ECC" w:rsidRPr="00DA2A32">
        <w:rPr>
          <w:sz w:val="28"/>
          <w:szCs w:val="28"/>
        </w:rPr>
        <w:t>Контроль за</w:t>
      </w:r>
      <w:proofErr w:type="gramEnd"/>
      <w:r w:rsidR="006D6ECC" w:rsidRPr="00DA2A32">
        <w:rPr>
          <w:sz w:val="28"/>
          <w:szCs w:val="28"/>
        </w:rPr>
        <w:t xml:space="preserve"> исполнением настоящего р</w:t>
      </w:r>
      <w:r w:rsidR="00251E1A">
        <w:rPr>
          <w:sz w:val="28"/>
          <w:szCs w:val="28"/>
        </w:rPr>
        <w:t>ешения возложить</w:t>
      </w:r>
      <w:r w:rsidR="00676E27">
        <w:rPr>
          <w:sz w:val="28"/>
          <w:szCs w:val="28"/>
        </w:rPr>
        <w:t xml:space="preserve"> на главу муниципального округа Донской  </w:t>
      </w:r>
      <w:r w:rsidR="00676E27">
        <w:rPr>
          <w:b/>
          <w:sz w:val="28"/>
          <w:szCs w:val="28"/>
        </w:rPr>
        <w:t>Кабанову Т.В.</w:t>
      </w:r>
    </w:p>
    <w:p w:rsidR="004B6130" w:rsidRPr="00913839" w:rsidRDefault="004B6130" w:rsidP="006D6ECC">
      <w:pPr>
        <w:ind w:firstLine="708"/>
        <w:jc w:val="both"/>
        <w:rPr>
          <w:sz w:val="28"/>
          <w:szCs w:val="28"/>
        </w:rPr>
      </w:pPr>
    </w:p>
    <w:p w:rsidR="00890C82" w:rsidRPr="00890C82" w:rsidRDefault="00890C82" w:rsidP="00890C82">
      <w:pPr>
        <w:autoSpaceDE w:val="0"/>
        <w:autoSpaceDN w:val="0"/>
        <w:jc w:val="both"/>
        <w:rPr>
          <w:b/>
          <w:sz w:val="28"/>
          <w:szCs w:val="28"/>
        </w:rPr>
      </w:pPr>
      <w:r w:rsidRPr="00890C82">
        <w:rPr>
          <w:b/>
          <w:sz w:val="28"/>
          <w:szCs w:val="28"/>
        </w:rPr>
        <w:t xml:space="preserve">Глава муниципального </w:t>
      </w:r>
    </w:p>
    <w:p w:rsidR="007A1FC2" w:rsidRDefault="00890C82" w:rsidP="00752FDA">
      <w:pPr>
        <w:rPr>
          <w:sz w:val="28"/>
          <w:szCs w:val="28"/>
        </w:rPr>
      </w:pPr>
      <w:r w:rsidRPr="00890C82">
        <w:rPr>
          <w:b/>
          <w:sz w:val="28"/>
          <w:szCs w:val="28"/>
        </w:rPr>
        <w:t>округа До</w:t>
      </w:r>
      <w:r w:rsidR="00752FDA">
        <w:rPr>
          <w:b/>
          <w:sz w:val="28"/>
          <w:szCs w:val="28"/>
        </w:rPr>
        <w:t xml:space="preserve">нской                        </w:t>
      </w:r>
      <w:r w:rsidRPr="00890C82">
        <w:rPr>
          <w:b/>
          <w:sz w:val="28"/>
          <w:szCs w:val="28"/>
        </w:rPr>
        <w:t xml:space="preserve">                            </w:t>
      </w:r>
      <w:r w:rsidR="00752FDA">
        <w:rPr>
          <w:b/>
          <w:sz w:val="28"/>
          <w:szCs w:val="28"/>
        </w:rPr>
        <w:t xml:space="preserve">                      </w:t>
      </w:r>
      <w:r w:rsidRPr="00890C82">
        <w:rPr>
          <w:b/>
          <w:sz w:val="28"/>
          <w:szCs w:val="28"/>
        </w:rPr>
        <w:t xml:space="preserve"> Т.В. Каб</w:t>
      </w:r>
      <w:r w:rsidR="007A1FC2">
        <w:rPr>
          <w:b/>
          <w:sz w:val="28"/>
          <w:szCs w:val="28"/>
        </w:rPr>
        <w:t>ано</w:t>
      </w:r>
      <w:r w:rsidR="00676E27">
        <w:rPr>
          <w:b/>
          <w:sz w:val="28"/>
          <w:szCs w:val="28"/>
        </w:rPr>
        <w:t>в</w:t>
      </w:r>
      <w:r w:rsidR="00752FDA">
        <w:rPr>
          <w:b/>
          <w:sz w:val="28"/>
          <w:szCs w:val="28"/>
        </w:rPr>
        <w:t>а</w:t>
      </w:r>
    </w:p>
    <w:sectPr w:rsidR="007A1FC2" w:rsidSect="00752FDA">
      <w:pgSz w:w="11906" w:h="16838"/>
      <w:pgMar w:top="238" w:right="849" w:bottom="425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29F8"/>
    <w:rsid w:val="00000E6C"/>
    <w:rsid w:val="000031D9"/>
    <w:rsid w:val="00003713"/>
    <w:rsid w:val="0000432A"/>
    <w:rsid w:val="00011EDD"/>
    <w:rsid w:val="0001248C"/>
    <w:rsid w:val="0001639C"/>
    <w:rsid w:val="00023332"/>
    <w:rsid w:val="00023381"/>
    <w:rsid w:val="000270B1"/>
    <w:rsid w:val="0002786B"/>
    <w:rsid w:val="000305C9"/>
    <w:rsid w:val="00044E01"/>
    <w:rsid w:val="000450C9"/>
    <w:rsid w:val="000453CD"/>
    <w:rsid w:val="000458C9"/>
    <w:rsid w:val="000610BF"/>
    <w:rsid w:val="00063806"/>
    <w:rsid w:val="0006432E"/>
    <w:rsid w:val="00064FEB"/>
    <w:rsid w:val="0006520F"/>
    <w:rsid w:val="000670CB"/>
    <w:rsid w:val="00072A4A"/>
    <w:rsid w:val="00074AD4"/>
    <w:rsid w:val="000765CC"/>
    <w:rsid w:val="00084946"/>
    <w:rsid w:val="000873BB"/>
    <w:rsid w:val="000A019B"/>
    <w:rsid w:val="000A571C"/>
    <w:rsid w:val="000B4FC9"/>
    <w:rsid w:val="000B7492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846"/>
    <w:rsid w:val="00120BFE"/>
    <w:rsid w:val="0012445C"/>
    <w:rsid w:val="00135014"/>
    <w:rsid w:val="001415C6"/>
    <w:rsid w:val="00144A03"/>
    <w:rsid w:val="001550CC"/>
    <w:rsid w:val="00155599"/>
    <w:rsid w:val="00162AD2"/>
    <w:rsid w:val="0017450B"/>
    <w:rsid w:val="00174B70"/>
    <w:rsid w:val="00175694"/>
    <w:rsid w:val="00181B71"/>
    <w:rsid w:val="00196545"/>
    <w:rsid w:val="001B1521"/>
    <w:rsid w:val="001D07C6"/>
    <w:rsid w:val="001D29F8"/>
    <w:rsid w:val="001D776B"/>
    <w:rsid w:val="001E1DB3"/>
    <w:rsid w:val="001E668E"/>
    <w:rsid w:val="001E7E47"/>
    <w:rsid w:val="001F2559"/>
    <w:rsid w:val="001F7756"/>
    <w:rsid w:val="001F7D61"/>
    <w:rsid w:val="002057FB"/>
    <w:rsid w:val="0021340B"/>
    <w:rsid w:val="00213D0F"/>
    <w:rsid w:val="00222DCB"/>
    <w:rsid w:val="0022520E"/>
    <w:rsid w:val="00232233"/>
    <w:rsid w:val="00234778"/>
    <w:rsid w:val="002412B4"/>
    <w:rsid w:val="0024167A"/>
    <w:rsid w:val="00243224"/>
    <w:rsid w:val="0024346B"/>
    <w:rsid w:val="002454BC"/>
    <w:rsid w:val="00247777"/>
    <w:rsid w:val="00247D80"/>
    <w:rsid w:val="00247F87"/>
    <w:rsid w:val="0025196F"/>
    <w:rsid w:val="00251E1A"/>
    <w:rsid w:val="00251F3F"/>
    <w:rsid w:val="00261C71"/>
    <w:rsid w:val="00267C63"/>
    <w:rsid w:val="00277EC3"/>
    <w:rsid w:val="0028168B"/>
    <w:rsid w:val="002816B0"/>
    <w:rsid w:val="002850B8"/>
    <w:rsid w:val="002865D4"/>
    <w:rsid w:val="00287A63"/>
    <w:rsid w:val="00295E5E"/>
    <w:rsid w:val="00297800"/>
    <w:rsid w:val="002978E6"/>
    <w:rsid w:val="002A0338"/>
    <w:rsid w:val="002A2967"/>
    <w:rsid w:val="002A6B02"/>
    <w:rsid w:val="002B3045"/>
    <w:rsid w:val="002C6F29"/>
    <w:rsid w:val="002C73D9"/>
    <w:rsid w:val="002D2E7C"/>
    <w:rsid w:val="002E7528"/>
    <w:rsid w:val="002F2AC9"/>
    <w:rsid w:val="002F4182"/>
    <w:rsid w:val="002F4B84"/>
    <w:rsid w:val="002F4F2A"/>
    <w:rsid w:val="002F7350"/>
    <w:rsid w:val="002F7357"/>
    <w:rsid w:val="00305A92"/>
    <w:rsid w:val="003154E2"/>
    <w:rsid w:val="003166A1"/>
    <w:rsid w:val="00316BEF"/>
    <w:rsid w:val="00316E38"/>
    <w:rsid w:val="00321817"/>
    <w:rsid w:val="00340A6C"/>
    <w:rsid w:val="003450C2"/>
    <w:rsid w:val="0035010F"/>
    <w:rsid w:val="00350611"/>
    <w:rsid w:val="00362640"/>
    <w:rsid w:val="00363939"/>
    <w:rsid w:val="003643CA"/>
    <w:rsid w:val="00367C6F"/>
    <w:rsid w:val="0037571F"/>
    <w:rsid w:val="0037796F"/>
    <w:rsid w:val="0038034E"/>
    <w:rsid w:val="00386FDB"/>
    <w:rsid w:val="003904A6"/>
    <w:rsid w:val="003A6B9B"/>
    <w:rsid w:val="003B20CC"/>
    <w:rsid w:val="003B4C27"/>
    <w:rsid w:val="003C2CE9"/>
    <w:rsid w:val="003C31F6"/>
    <w:rsid w:val="003C4434"/>
    <w:rsid w:val="003C7623"/>
    <w:rsid w:val="003D1352"/>
    <w:rsid w:val="003D36C9"/>
    <w:rsid w:val="003D46D1"/>
    <w:rsid w:val="003D50B8"/>
    <w:rsid w:val="003D7D76"/>
    <w:rsid w:val="003E3A99"/>
    <w:rsid w:val="003E456F"/>
    <w:rsid w:val="003E4B44"/>
    <w:rsid w:val="003E513F"/>
    <w:rsid w:val="003E661E"/>
    <w:rsid w:val="00401A89"/>
    <w:rsid w:val="0040402E"/>
    <w:rsid w:val="00404222"/>
    <w:rsid w:val="00405F31"/>
    <w:rsid w:val="0041093B"/>
    <w:rsid w:val="0041361E"/>
    <w:rsid w:val="00413B12"/>
    <w:rsid w:val="004352FF"/>
    <w:rsid w:val="004461D1"/>
    <w:rsid w:val="00447F5C"/>
    <w:rsid w:val="00450881"/>
    <w:rsid w:val="00453A14"/>
    <w:rsid w:val="00454BE0"/>
    <w:rsid w:val="00454DC9"/>
    <w:rsid w:val="004602A8"/>
    <w:rsid w:val="0046210F"/>
    <w:rsid w:val="004656A1"/>
    <w:rsid w:val="00467056"/>
    <w:rsid w:val="00474596"/>
    <w:rsid w:val="004751B7"/>
    <w:rsid w:val="0047557B"/>
    <w:rsid w:val="00480BE3"/>
    <w:rsid w:val="00482C9A"/>
    <w:rsid w:val="004830B2"/>
    <w:rsid w:val="00483684"/>
    <w:rsid w:val="00485C1E"/>
    <w:rsid w:val="00485F93"/>
    <w:rsid w:val="0049645B"/>
    <w:rsid w:val="004A047C"/>
    <w:rsid w:val="004B0067"/>
    <w:rsid w:val="004B6130"/>
    <w:rsid w:val="004C4352"/>
    <w:rsid w:val="004C4AE0"/>
    <w:rsid w:val="004C6BE9"/>
    <w:rsid w:val="004D2F21"/>
    <w:rsid w:val="004D324F"/>
    <w:rsid w:val="004D4DFA"/>
    <w:rsid w:val="004D6CFF"/>
    <w:rsid w:val="004E0811"/>
    <w:rsid w:val="004E08EE"/>
    <w:rsid w:val="004E435C"/>
    <w:rsid w:val="004E73FE"/>
    <w:rsid w:val="004F14B2"/>
    <w:rsid w:val="00500730"/>
    <w:rsid w:val="0050112B"/>
    <w:rsid w:val="00511327"/>
    <w:rsid w:val="00513B78"/>
    <w:rsid w:val="00517D61"/>
    <w:rsid w:val="00517EA9"/>
    <w:rsid w:val="0052309C"/>
    <w:rsid w:val="00523989"/>
    <w:rsid w:val="0052640C"/>
    <w:rsid w:val="00534E17"/>
    <w:rsid w:val="00535597"/>
    <w:rsid w:val="00535BA3"/>
    <w:rsid w:val="0054417D"/>
    <w:rsid w:val="005562AE"/>
    <w:rsid w:val="0055709A"/>
    <w:rsid w:val="00564C07"/>
    <w:rsid w:val="00564F97"/>
    <w:rsid w:val="00566394"/>
    <w:rsid w:val="005731E2"/>
    <w:rsid w:val="00585A9E"/>
    <w:rsid w:val="005937E8"/>
    <w:rsid w:val="0059527C"/>
    <w:rsid w:val="005A3175"/>
    <w:rsid w:val="005A6022"/>
    <w:rsid w:val="005B106E"/>
    <w:rsid w:val="005B4182"/>
    <w:rsid w:val="005B57B4"/>
    <w:rsid w:val="005C00F6"/>
    <w:rsid w:val="005C41D3"/>
    <w:rsid w:val="005C43C6"/>
    <w:rsid w:val="005C7715"/>
    <w:rsid w:val="005E12B8"/>
    <w:rsid w:val="005E6285"/>
    <w:rsid w:val="005E7642"/>
    <w:rsid w:val="005F0468"/>
    <w:rsid w:val="005F059F"/>
    <w:rsid w:val="005F15B3"/>
    <w:rsid w:val="00603599"/>
    <w:rsid w:val="0060543D"/>
    <w:rsid w:val="006144C7"/>
    <w:rsid w:val="00615738"/>
    <w:rsid w:val="00624781"/>
    <w:rsid w:val="00624B4B"/>
    <w:rsid w:val="006256BC"/>
    <w:rsid w:val="00633155"/>
    <w:rsid w:val="00633CF5"/>
    <w:rsid w:val="00636D76"/>
    <w:rsid w:val="00641E7A"/>
    <w:rsid w:val="006422DE"/>
    <w:rsid w:val="006441A0"/>
    <w:rsid w:val="00646EE4"/>
    <w:rsid w:val="0065098D"/>
    <w:rsid w:val="006675DD"/>
    <w:rsid w:val="0066789A"/>
    <w:rsid w:val="006706D8"/>
    <w:rsid w:val="006747AF"/>
    <w:rsid w:val="0067495A"/>
    <w:rsid w:val="00676E27"/>
    <w:rsid w:val="006771E1"/>
    <w:rsid w:val="00677A45"/>
    <w:rsid w:val="0068253A"/>
    <w:rsid w:val="006A0228"/>
    <w:rsid w:val="006A2112"/>
    <w:rsid w:val="006A3EDB"/>
    <w:rsid w:val="006A42BE"/>
    <w:rsid w:val="006A5504"/>
    <w:rsid w:val="006A6FE2"/>
    <w:rsid w:val="006B4DB7"/>
    <w:rsid w:val="006C1131"/>
    <w:rsid w:val="006C3855"/>
    <w:rsid w:val="006C4FD9"/>
    <w:rsid w:val="006C79A1"/>
    <w:rsid w:val="006C7AB4"/>
    <w:rsid w:val="006D0349"/>
    <w:rsid w:val="006D0909"/>
    <w:rsid w:val="006D65BE"/>
    <w:rsid w:val="006D6ECC"/>
    <w:rsid w:val="006E230F"/>
    <w:rsid w:val="006E23F5"/>
    <w:rsid w:val="006E2EC6"/>
    <w:rsid w:val="006F0D4E"/>
    <w:rsid w:val="006F1C9B"/>
    <w:rsid w:val="006F3935"/>
    <w:rsid w:val="00702D93"/>
    <w:rsid w:val="00704C5B"/>
    <w:rsid w:val="00704D44"/>
    <w:rsid w:val="00710D8B"/>
    <w:rsid w:val="007169DF"/>
    <w:rsid w:val="00717BC4"/>
    <w:rsid w:val="00723BA1"/>
    <w:rsid w:val="007256DB"/>
    <w:rsid w:val="0073089F"/>
    <w:rsid w:val="00731158"/>
    <w:rsid w:val="00737B78"/>
    <w:rsid w:val="00740A30"/>
    <w:rsid w:val="00743094"/>
    <w:rsid w:val="00743537"/>
    <w:rsid w:val="00743C21"/>
    <w:rsid w:val="00744D26"/>
    <w:rsid w:val="007477A1"/>
    <w:rsid w:val="00747A67"/>
    <w:rsid w:val="00751D0C"/>
    <w:rsid w:val="00752FDA"/>
    <w:rsid w:val="0075513D"/>
    <w:rsid w:val="00755630"/>
    <w:rsid w:val="00756AF3"/>
    <w:rsid w:val="0076074C"/>
    <w:rsid w:val="00761E17"/>
    <w:rsid w:val="007633B2"/>
    <w:rsid w:val="007733D9"/>
    <w:rsid w:val="007776F1"/>
    <w:rsid w:val="00781295"/>
    <w:rsid w:val="00781A86"/>
    <w:rsid w:val="00784051"/>
    <w:rsid w:val="00786972"/>
    <w:rsid w:val="00786E9E"/>
    <w:rsid w:val="00797E8D"/>
    <w:rsid w:val="007A1FC2"/>
    <w:rsid w:val="007B1980"/>
    <w:rsid w:val="007B2F85"/>
    <w:rsid w:val="007B61E8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E7C71"/>
    <w:rsid w:val="007F02D3"/>
    <w:rsid w:val="007F0AC0"/>
    <w:rsid w:val="007F14C5"/>
    <w:rsid w:val="007F2500"/>
    <w:rsid w:val="007F5690"/>
    <w:rsid w:val="00810647"/>
    <w:rsid w:val="00810E14"/>
    <w:rsid w:val="008123AF"/>
    <w:rsid w:val="008164AE"/>
    <w:rsid w:val="008212EC"/>
    <w:rsid w:val="008229E0"/>
    <w:rsid w:val="00823EBC"/>
    <w:rsid w:val="00824EAF"/>
    <w:rsid w:val="0083133E"/>
    <w:rsid w:val="00834AA2"/>
    <w:rsid w:val="00835D01"/>
    <w:rsid w:val="008464E5"/>
    <w:rsid w:val="00850124"/>
    <w:rsid w:val="0085520C"/>
    <w:rsid w:val="00855AB2"/>
    <w:rsid w:val="00855C56"/>
    <w:rsid w:val="00856327"/>
    <w:rsid w:val="00862E6F"/>
    <w:rsid w:val="008640BA"/>
    <w:rsid w:val="00864665"/>
    <w:rsid w:val="00865E77"/>
    <w:rsid w:val="008757BC"/>
    <w:rsid w:val="00876F95"/>
    <w:rsid w:val="008776A0"/>
    <w:rsid w:val="00883543"/>
    <w:rsid w:val="00890C82"/>
    <w:rsid w:val="00891CAF"/>
    <w:rsid w:val="00892BF1"/>
    <w:rsid w:val="008932D7"/>
    <w:rsid w:val="00893514"/>
    <w:rsid w:val="00895430"/>
    <w:rsid w:val="00896868"/>
    <w:rsid w:val="008A0669"/>
    <w:rsid w:val="008A5D76"/>
    <w:rsid w:val="008A6A08"/>
    <w:rsid w:val="008B02D2"/>
    <w:rsid w:val="008B396C"/>
    <w:rsid w:val="008B430E"/>
    <w:rsid w:val="008B4810"/>
    <w:rsid w:val="008B4AE5"/>
    <w:rsid w:val="008B4E00"/>
    <w:rsid w:val="008B5E96"/>
    <w:rsid w:val="008C49FD"/>
    <w:rsid w:val="008C6598"/>
    <w:rsid w:val="008D10D6"/>
    <w:rsid w:val="008D5F38"/>
    <w:rsid w:val="008E314D"/>
    <w:rsid w:val="008E3CAE"/>
    <w:rsid w:val="008E7789"/>
    <w:rsid w:val="008F11C0"/>
    <w:rsid w:val="008F3506"/>
    <w:rsid w:val="008F3A28"/>
    <w:rsid w:val="008F677F"/>
    <w:rsid w:val="00903744"/>
    <w:rsid w:val="0090479F"/>
    <w:rsid w:val="00905C83"/>
    <w:rsid w:val="009066F3"/>
    <w:rsid w:val="009101EE"/>
    <w:rsid w:val="0091147C"/>
    <w:rsid w:val="00912FA3"/>
    <w:rsid w:val="00913751"/>
    <w:rsid w:val="00914202"/>
    <w:rsid w:val="00915DF3"/>
    <w:rsid w:val="009252BF"/>
    <w:rsid w:val="009304BD"/>
    <w:rsid w:val="00930E0E"/>
    <w:rsid w:val="0093191F"/>
    <w:rsid w:val="00933ED5"/>
    <w:rsid w:val="00934172"/>
    <w:rsid w:val="00934974"/>
    <w:rsid w:val="00940601"/>
    <w:rsid w:val="00940AF6"/>
    <w:rsid w:val="009412C9"/>
    <w:rsid w:val="00944CD8"/>
    <w:rsid w:val="009456E8"/>
    <w:rsid w:val="00946EAF"/>
    <w:rsid w:val="00954912"/>
    <w:rsid w:val="0095580B"/>
    <w:rsid w:val="00955FB2"/>
    <w:rsid w:val="0096058B"/>
    <w:rsid w:val="009616AA"/>
    <w:rsid w:val="009620FD"/>
    <w:rsid w:val="00963B4A"/>
    <w:rsid w:val="0097315D"/>
    <w:rsid w:val="0097664F"/>
    <w:rsid w:val="00980B58"/>
    <w:rsid w:val="0098160E"/>
    <w:rsid w:val="00987D8B"/>
    <w:rsid w:val="00990F1F"/>
    <w:rsid w:val="0099422B"/>
    <w:rsid w:val="009961AB"/>
    <w:rsid w:val="009A394C"/>
    <w:rsid w:val="009A7230"/>
    <w:rsid w:val="009C09B7"/>
    <w:rsid w:val="009D0558"/>
    <w:rsid w:val="009D602E"/>
    <w:rsid w:val="009D75E5"/>
    <w:rsid w:val="009D7A45"/>
    <w:rsid w:val="009E33DA"/>
    <w:rsid w:val="009F1C73"/>
    <w:rsid w:val="009F35DC"/>
    <w:rsid w:val="00A03733"/>
    <w:rsid w:val="00A04540"/>
    <w:rsid w:val="00A06301"/>
    <w:rsid w:val="00A06D73"/>
    <w:rsid w:val="00A10FC2"/>
    <w:rsid w:val="00A12D41"/>
    <w:rsid w:val="00A14355"/>
    <w:rsid w:val="00A14D11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3710"/>
    <w:rsid w:val="00A93DEF"/>
    <w:rsid w:val="00A95750"/>
    <w:rsid w:val="00AA0499"/>
    <w:rsid w:val="00AA0F14"/>
    <w:rsid w:val="00AA2CA9"/>
    <w:rsid w:val="00AA50BF"/>
    <w:rsid w:val="00AA5BAB"/>
    <w:rsid w:val="00AB1B89"/>
    <w:rsid w:val="00AB2770"/>
    <w:rsid w:val="00AB5E94"/>
    <w:rsid w:val="00AB6156"/>
    <w:rsid w:val="00AC0D75"/>
    <w:rsid w:val="00AC3DD0"/>
    <w:rsid w:val="00AC4463"/>
    <w:rsid w:val="00AC5CE7"/>
    <w:rsid w:val="00AC5D42"/>
    <w:rsid w:val="00AC6BEB"/>
    <w:rsid w:val="00AD0878"/>
    <w:rsid w:val="00AD10CC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1C"/>
    <w:rsid w:val="00B3437F"/>
    <w:rsid w:val="00B400DD"/>
    <w:rsid w:val="00B4180B"/>
    <w:rsid w:val="00B50654"/>
    <w:rsid w:val="00B5094E"/>
    <w:rsid w:val="00B5099E"/>
    <w:rsid w:val="00B611E5"/>
    <w:rsid w:val="00B623D1"/>
    <w:rsid w:val="00B63AD2"/>
    <w:rsid w:val="00B67B8C"/>
    <w:rsid w:val="00B717E6"/>
    <w:rsid w:val="00B72955"/>
    <w:rsid w:val="00B760F5"/>
    <w:rsid w:val="00B768C7"/>
    <w:rsid w:val="00B77D0C"/>
    <w:rsid w:val="00B800F9"/>
    <w:rsid w:val="00B80EF7"/>
    <w:rsid w:val="00B815C2"/>
    <w:rsid w:val="00B8168C"/>
    <w:rsid w:val="00B8664F"/>
    <w:rsid w:val="00B86972"/>
    <w:rsid w:val="00B87DA7"/>
    <w:rsid w:val="00B91EC3"/>
    <w:rsid w:val="00B948A2"/>
    <w:rsid w:val="00B94A3D"/>
    <w:rsid w:val="00BA1589"/>
    <w:rsid w:val="00BA502E"/>
    <w:rsid w:val="00BA54EE"/>
    <w:rsid w:val="00BA672B"/>
    <w:rsid w:val="00BA7DDA"/>
    <w:rsid w:val="00BB1C92"/>
    <w:rsid w:val="00BC0CAA"/>
    <w:rsid w:val="00BC1350"/>
    <w:rsid w:val="00BC3475"/>
    <w:rsid w:val="00BC43F5"/>
    <w:rsid w:val="00BC6FF3"/>
    <w:rsid w:val="00BC73D6"/>
    <w:rsid w:val="00BD3D0A"/>
    <w:rsid w:val="00BD7748"/>
    <w:rsid w:val="00BF674F"/>
    <w:rsid w:val="00BF7BD7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27B82"/>
    <w:rsid w:val="00C457A6"/>
    <w:rsid w:val="00C521C2"/>
    <w:rsid w:val="00C5295B"/>
    <w:rsid w:val="00C55E2A"/>
    <w:rsid w:val="00C57C3C"/>
    <w:rsid w:val="00C755B8"/>
    <w:rsid w:val="00C7649E"/>
    <w:rsid w:val="00C77256"/>
    <w:rsid w:val="00C80381"/>
    <w:rsid w:val="00C813B0"/>
    <w:rsid w:val="00C829BD"/>
    <w:rsid w:val="00C833EF"/>
    <w:rsid w:val="00C83647"/>
    <w:rsid w:val="00C85483"/>
    <w:rsid w:val="00CA1F5A"/>
    <w:rsid w:val="00CA6355"/>
    <w:rsid w:val="00CB0139"/>
    <w:rsid w:val="00CB0D87"/>
    <w:rsid w:val="00CB1220"/>
    <w:rsid w:val="00CB2155"/>
    <w:rsid w:val="00CB60DD"/>
    <w:rsid w:val="00CC01DB"/>
    <w:rsid w:val="00CC0CDE"/>
    <w:rsid w:val="00CC4E27"/>
    <w:rsid w:val="00CC51BD"/>
    <w:rsid w:val="00CC6F36"/>
    <w:rsid w:val="00CC767B"/>
    <w:rsid w:val="00CD15D1"/>
    <w:rsid w:val="00CD24E8"/>
    <w:rsid w:val="00CD321D"/>
    <w:rsid w:val="00CE7296"/>
    <w:rsid w:val="00CF0557"/>
    <w:rsid w:val="00CF2B90"/>
    <w:rsid w:val="00CF442C"/>
    <w:rsid w:val="00CF44FE"/>
    <w:rsid w:val="00D0175D"/>
    <w:rsid w:val="00D02D5A"/>
    <w:rsid w:val="00D0365E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463A"/>
    <w:rsid w:val="00D36DFA"/>
    <w:rsid w:val="00D37988"/>
    <w:rsid w:val="00D41513"/>
    <w:rsid w:val="00D4445E"/>
    <w:rsid w:val="00D51497"/>
    <w:rsid w:val="00D529DB"/>
    <w:rsid w:val="00D66BF4"/>
    <w:rsid w:val="00D707BA"/>
    <w:rsid w:val="00D75152"/>
    <w:rsid w:val="00D77E35"/>
    <w:rsid w:val="00D8001D"/>
    <w:rsid w:val="00D81497"/>
    <w:rsid w:val="00D87B14"/>
    <w:rsid w:val="00DA1253"/>
    <w:rsid w:val="00DA13F3"/>
    <w:rsid w:val="00DA368F"/>
    <w:rsid w:val="00DA5F9B"/>
    <w:rsid w:val="00DC19FD"/>
    <w:rsid w:val="00DC3DFC"/>
    <w:rsid w:val="00DC4902"/>
    <w:rsid w:val="00DD1702"/>
    <w:rsid w:val="00DD4298"/>
    <w:rsid w:val="00DD577D"/>
    <w:rsid w:val="00DD5DBC"/>
    <w:rsid w:val="00DF51AE"/>
    <w:rsid w:val="00DF741E"/>
    <w:rsid w:val="00E00CC1"/>
    <w:rsid w:val="00E119B8"/>
    <w:rsid w:val="00E145B6"/>
    <w:rsid w:val="00E224C9"/>
    <w:rsid w:val="00E26305"/>
    <w:rsid w:val="00E31C31"/>
    <w:rsid w:val="00E35278"/>
    <w:rsid w:val="00E41A48"/>
    <w:rsid w:val="00E41D76"/>
    <w:rsid w:val="00E4497B"/>
    <w:rsid w:val="00E44E16"/>
    <w:rsid w:val="00E5475C"/>
    <w:rsid w:val="00E61E7F"/>
    <w:rsid w:val="00E629EB"/>
    <w:rsid w:val="00E6625B"/>
    <w:rsid w:val="00E70509"/>
    <w:rsid w:val="00E7088B"/>
    <w:rsid w:val="00E72652"/>
    <w:rsid w:val="00E728D4"/>
    <w:rsid w:val="00E80B3F"/>
    <w:rsid w:val="00E8505D"/>
    <w:rsid w:val="00E90E3C"/>
    <w:rsid w:val="00E91E33"/>
    <w:rsid w:val="00E96907"/>
    <w:rsid w:val="00EA17F0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1D74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0402"/>
    <w:rsid w:val="00F31B19"/>
    <w:rsid w:val="00F3444C"/>
    <w:rsid w:val="00F34F61"/>
    <w:rsid w:val="00F40CDA"/>
    <w:rsid w:val="00F44892"/>
    <w:rsid w:val="00F500D3"/>
    <w:rsid w:val="00F519EE"/>
    <w:rsid w:val="00F64436"/>
    <w:rsid w:val="00F733B4"/>
    <w:rsid w:val="00F73A74"/>
    <w:rsid w:val="00F7431D"/>
    <w:rsid w:val="00F77CB1"/>
    <w:rsid w:val="00F82FB0"/>
    <w:rsid w:val="00F85244"/>
    <w:rsid w:val="00F864F9"/>
    <w:rsid w:val="00F9351A"/>
    <w:rsid w:val="00F94553"/>
    <w:rsid w:val="00F94E1C"/>
    <w:rsid w:val="00F95C75"/>
    <w:rsid w:val="00FA104B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6D1A"/>
    <w:rsid w:val="00FD7BF4"/>
    <w:rsid w:val="00FE2007"/>
    <w:rsid w:val="00FE2ACE"/>
    <w:rsid w:val="00FE63E8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29F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D29F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D29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1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2F735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F7357"/>
  </w:style>
  <w:style w:type="table" w:customStyle="1" w:styleId="TableNormal">
    <w:name w:val="Table Normal"/>
    <w:uiPriority w:val="2"/>
    <w:semiHidden/>
    <w:unhideWhenUsed/>
    <w:qFormat/>
    <w:rsid w:val="002F73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73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a">
    <w:name w:val="Table Grid"/>
    <w:basedOn w:val="a1"/>
    <w:uiPriority w:val="59"/>
    <w:rsid w:val="00FF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F7040"/>
    <w:pPr>
      <w:spacing w:after="0" w:line="240" w:lineRule="auto"/>
    </w:pPr>
  </w:style>
  <w:style w:type="paragraph" w:styleId="ac">
    <w:name w:val="Title"/>
    <w:basedOn w:val="a"/>
    <w:link w:val="ad"/>
    <w:qFormat/>
    <w:rsid w:val="000B7492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0B74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2FD6A-3E23-4873-8486-1D76B613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2019-06-19T14:37:00Z</cp:lastPrinted>
  <dcterms:created xsi:type="dcterms:W3CDTF">2018-04-03T07:33:00Z</dcterms:created>
  <dcterms:modified xsi:type="dcterms:W3CDTF">2019-06-20T11:34:00Z</dcterms:modified>
</cp:coreProperties>
</file>