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A0" w:rsidRPr="00450CDD" w:rsidRDefault="00450CDD" w:rsidP="00450CDD">
      <w:pPr>
        <w:jc w:val="center"/>
        <w:rPr>
          <w:rFonts w:ascii="Times New Roman" w:hAnsi="Times New Roman" w:cs="Times New Roman"/>
          <w:b/>
          <w:sz w:val="28"/>
          <w:szCs w:val="28"/>
        </w:rPr>
      </w:pPr>
      <w:r w:rsidRPr="00450CDD">
        <w:rPr>
          <w:rFonts w:ascii="Times New Roman" w:hAnsi="Times New Roman" w:cs="Times New Roman"/>
          <w:b/>
          <w:sz w:val="28"/>
          <w:szCs w:val="28"/>
        </w:rPr>
        <w:t>ДОКЛАД</w:t>
      </w:r>
    </w:p>
    <w:p w:rsidR="00450CDD" w:rsidRDefault="00450CDD" w:rsidP="00450CDD">
      <w:pPr>
        <w:jc w:val="center"/>
        <w:rPr>
          <w:rFonts w:ascii="Times New Roman" w:hAnsi="Times New Roman" w:cs="Times New Roman"/>
          <w:b/>
          <w:sz w:val="28"/>
          <w:szCs w:val="28"/>
        </w:rPr>
      </w:pPr>
      <w:r w:rsidRPr="00450CDD">
        <w:rPr>
          <w:rFonts w:ascii="Times New Roman" w:hAnsi="Times New Roman" w:cs="Times New Roman"/>
          <w:b/>
          <w:sz w:val="28"/>
          <w:szCs w:val="28"/>
        </w:rPr>
        <w:t xml:space="preserve">«О </w:t>
      </w:r>
      <w:r w:rsidR="005E6B2B">
        <w:rPr>
          <w:rFonts w:ascii="Times New Roman" w:hAnsi="Times New Roman" w:cs="Times New Roman"/>
          <w:b/>
          <w:sz w:val="28"/>
          <w:szCs w:val="28"/>
        </w:rPr>
        <w:t xml:space="preserve">работе </w:t>
      </w:r>
      <w:r w:rsidR="005E6B2B" w:rsidRPr="005E6B2B">
        <w:rPr>
          <w:rFonts w:ascii="Times New Roman" w:hAnsi="Times New Roman" w:cs="Times New Roman"/>
          <w:b/>
          <w:sz w:val="28"/>
          <w:szCs w:val="28"/>
        </w:rPr>
        <w:t>поликлиники ГБУЗ «ГКБ №4 ДЗМ», обслуживающей население</w:t>
      </w:r>
      <w:r w:rsidR="005C48FF">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00776656">
        <w:rPr>
          <w:rFonts w:ascii="Times New Roman" w:hAnsi="Times New Roman" w:cs="Times New Roman"/>
          <w:b/>
          <w:sz w:val="28"/>
          <w:szCs w:val="28"/>
        </w:rPr>
        <w:t>«Донской</w:t>
      </w:r>
      <w:r w:rsidRPr="00450CDD">
        <w:rPr>
          <w:rFonts w:ascii="Times New Roman" w:hAnsi="Times New Roman" w:cs="Times New Roman"/>
          <w:b/>
          <w:sz w:val="28"/>
          <w:szCs w:val="28"/>
        </w:rPr>
        <w:t>»</w:t>
      </w:r>
      <w:r w:rsidR="00E41EC7">
        <w:rPr>
          <w:rFonts w:ascii="Times New Roman" w:hAnsi="Times New Roman" w:cs="Times New Roman"/>
          <w:b/>
          <w:sz w:val="28"/>
          <w:szCs w:val="28"/>
        </w:rPr>
        <w:t xml:space="preserve"> ЮАО в 2018</w:t>
      </w:r>
      <w:r w:rsidR="005E6B2B">
        <w:rPr>
          <w:rFonts w:ascii="Times New Roman" w:hAnsi="Times New Roman" w:cs="Times New Roman"/>
          <w:b/>
          <w:sz w:val="28"/>
          <w:szCs w:val="28"/>
        </w:rPr>
        <w:t xml:space="preserve"> году.</w:t>
      </w:r>
    </w:p>
    <w:p w:rsidR="00682D2B" w:rsidRDefault="00776656" w:rsidP="009B4506">
      <w:pPr>
        <w:jc w:val="center"/>
        <w:rPr>
          <w:rFonts w:ascii="Times New Roman" w:hAnsi="Times New Roman" w:cs="Times New Roman"/>
          <w:sz w:val="28"/>
          <w:szCs w:val="28"/>
        </w:rPr>
      </w:pPr>
      <w:r>
        <w:rPr>
          <w:rFonts w:ascii="Times New Roman" w:hAnsi="Times New Roman" w:cs="Times New Roman"/>
          <w:sz w:val="28"/>
          <w:szCs w:val="28"/>
        </w:rPr>
        <w:t>Уважаем</w:t>
      </w:r>
      <w:r w:rsidR="005210EF">
        <w:rPr>
          <w:rFonts w:ascii="Times New Roman" w:hAnsi="Times New Roman" w:cs="Times New Roman"/>
          <w:sz w:val="28"/>
          <w:szCs w:val="28"/>
        </w:rPr>
        <w:t xml:space="preserve">ая </w:t>
      </w:r>
      <w:r w:rsidR="00AF528A">
        <w:rPr>
          <w:rFonts w:ascii="Times New Roman" w:hAnsi="Times New Roman" w:cs="Times New Roman"/>
          <w:sz w:val="28"/>
          <w:szCs w:val="28"/>
        </w:rPr>
        <w:t>Татьяна Викторовна</w:t>
      </w:r>
      <w:r w:rsidR="00682D2B">
        <w:rPr>
          <w:rFonts w:ascii="Times New Roman" w:hAnsi="Times New Roman" w:cs="Times New Roman"/>
          <w:sz w:val="28"/>
          <w:szCs w:val="28"/>
        </w:rPr>
        <w:t>!</w:t>
      </w:r>
    </w:p>
    <w:p w:rsidR="00CF00D2" w:rsidRDefault="00CF00D2" w:rsidP="00450CDD">
      <w:pPr>
        <w:rPr>
          <w:rFonts w:ascii="Times New Roman" w:hAnsi="Times New Roman" w:cs="Times New Roman"/>
          <w:sz w:val="28"/>
          <w:szCs w:val="28"/>
        </w:rPr>
      </w:pPr>
      <w:r>
        <w:rPr>
          <w:rFonts w:ascii="Times New Roman" w:hAnsi="Times New Roman" w:cs="Times New Roman"/>
          <w:sz w:val="28"/>
          <w:szCs w:val="28"/>
        </w:rPr>
        <w:t>У</w:t>
      </w:r>
      <w:r w:rsidR="00837F58">
        <w:rPr>
          <w:rFonts w:ascii="Times New Roman" w:hAnsi="Times New Roman" w:cs="Times New Roman"/>
          <w:sz w:val="28"/>
          <w:szCs w:val="28"/>
        </w:rPr>
        <w:t>важаемы</w:t>
      </w:r>
      <w:r w:rsidR="005C48FF">
        <w:rPr>
          <w:rFonts w:ascii="Times New Roman" w:hAnsi="Times New Roman" w:cs="Times New Roman"/>
          <w:sz w:val="28"/>
          <w:szCs w:val="28"/>
        </w:rPr>
        <w:t xml:space="preserve">е депутаты </w:t>
      </w:r>
      <w:r w:rsidR="00E41EC7">
        <w:rPr>
          <w:rFonts w:ascii="Times New Roman" w:hAnsi="Times New Roman" w:cs="Times New Roman"/>
          <w:sz w:val="28"/>
          <w:szCs w:val="28"/>
        </w:rPr>
        <w:t xml:space="preserve"> Донского </w:t>
      </w:r>
      <w:r w:rsidR="005C48FF">
        <w:rPr>
          <w:rFonts w:ascii="Times New Roman" w:hAnsi="Times New Roman" w:cs="Times New Roman"/>
          <w:sz w:val="28"/>
          <w:szCs w:val="28"/>
        </w:rPr>
        <w:t>муниципального района</w:t>
      </w:r>
      <w:r w:rsidR="005E6B2B">
        <w:rPr>
          <w:rFonts w:ascii="Times New Roman" w:hAnsi="Times New Roman" w:cs="Times New Roman"/>
          <w:sz w:val="28"/>
          <w:szCs w:val="28"/>
        </w:rPr>
        <w:t xml:space="preserve"> </w:t>
      </w:r>
      <w:r w:rsidR="005C48FF">
        <w:rPr>
          <w:rFonts w:ascii="Times New Roman" w:hAnsi="Times New Roman" w:cs="Times New Roman"/>
          <w:sz w:val="28"/>
          <w:szCs w:val="28"/>
        </w:rPr>
        <w:t>ЮАО</w:t>
      </w:r>
      <w:r w:rsidR="00583FEB">
        <w:rPr>
          <w:rFonts w:ascii="Times New Roman" w:hAnsi="Times New Roman" w:cs="Times New Roman"/>
          <w:sz w:val="28"/>
          <w:szCs w:val="28"/>
        </w:rPr>
        <w:t xml:space="preserve"> </w:t>
      </w:r>
      <w:r w:rsidR="005E6B2B">
        <w:rPr>
          <w:rFonts w:ascii="Times New Roman" w:hAnsi="Times New Roman" w:cs="Times New Roman"/>
          <w:sz w:val="28"/>
          <w:szCs w:val="28"/>
        </w:rPr>
        <w:t xml:space="preserve"> </w:t>
      </w:r>
      <w:r w:rsidR="00583FEB">
        <w:rPr>
          <w:rFonts w:ascii="Times New Roman" w:hAnsi="Times New Roman" w:cs="Times New Roman"/>
          <w:sz w:val="28"/>
          <w:szCs w:val="28"/>
        </w:rPr>
        <w:t>г</w:t>
      </w:r>
      <w:proofErr w:type="gramStart"/>
      <w:r w:rsidR="005C48FF">
        <w:rPr>
          <w:rFonts w:ascii="Times New Roman" w:hAnsi="Times New Roman" w:cs="Times New Roman"/>
          <w:sz w:val="28"/>
          <w:szCs w:val="28"/>
        </w:rPr>
        <w:t>.</w:t>
      </w:r>
      <w:r w:rsidR="00583FEB">
        <w:rPr>
          <w:rFonts w:ascii="Times New Roman" w:hAnsi="Times New Roman" w:cs="Times New Roman"/>
          <w:sz w:val="28"/>
          <w:szCs w:val="28"/>
        </w:rPr>
        <w:t>М</w:t>
      </w:r>
      <w:proofErr w:type="gramEnd"/>
      <w:r w:rsidR="00583FEB">
        <w:rPr>
          <w:rFonts w:ascii="Times New Roman" w:hAnsi="Times New Roman" w:cs="Times New Roman"/>
          <w:sz w:val="28"/>
          <w:szCs w:val="28"/>
        </w:rPr>
        <w:t>осквы!</w:t>
      </w:r>
    </w:p>
    <w:p w:rsidR="006E17B5" w:rsidRDefault="005210EF" w:rsidP="00450CDD">
      <w:pPr>
        <w:rPr>
          <w:rFonts w:ascii="Times New Roman" w:hAnsi="Times New Roman" w:cs="Times New Roman"/>
          <w:sz w:val="28"/>
          <w:szCs w:val="28"/>
        </w:rPr>
      </w:pPr>
      <w:r>
        <w:rPr>
          <w:rFonts w:ascii="Times New Roman" w:hAnsi="Times New Roman" w:cs="Times New Roman"/>
          <w:sz w:val="28"/>
          <w:szCs w:val="28"/>
        </w:rPr>
        <w:t xml:space="preserve">      </w:t>
      </w:r>
      <w:r w:rsidR="00CF00D2">
        <w:rPr>
          <w:rFonts w:ascii="Times New Roman" w:hAnsi="Times New Roman" w:cs="Times New Roman"/>
          <w:sz w:val="28"/>
          <w:szCs w:val="28"/>
        </w:rPr>
        <w:t xml:space="preserve"> В соответствии с законом города</w:t>
      </w:r>
      <w:r w:rsidR="00252784">
        <w:rPr>
          <w:rFonts w:ascii="Times New Roman" w:hAnsi="Times New Roman" w:cs="Times New Roman"/>
          <w:sz w:val="28"/>
          <w:szCs w:val="28"/>
        </w:rPr>
        <w:t xml:space="preserve"> </w:t>
      </w:r>
      <w:r w:rsidR="00CF00D2">
        <w:rPr>
          <w:rFonts w:ascii="Times New Roman" w:hAnsi="Times New Roman" w:cs="Times New Roman"/>
          <w:sz w:val="28"/>
          <w:szCs w:val="28"/>
        </w:rPr>
        <w:t xml:space="preserve"> Москвы №39 от 11.07.2012 года  «</w:t>
      </w:r>
      <w:r w:rsidR="00583FEB">
        <w:rPr>
          <w:rFonts w:ascii="Times New Roman" w:hAnsi="Times New Roman" w:cs="Times New Roman"/>
          <w:sz w:val="28"/>
          <w:szCs w:val="28"/>
        </w:rPr>
        <w:t>О наделении органов ме</w:t>
      </w:r>
      <w:r w:rsidR="00CF00D2">
        <w:rPr>
          <w:rFonts w:ascii="Times New Roman" w:hAnsi="Times New Roman" w:cs="Times New Roman"/>
          <w:sz w:val="28"/>
          <w:szCs w:val="28"/>
        </w:rPr>
        <w:t>с</w:t>
      </w:r>
      <w:r w:rsidR="00583FEB">
        <w:rPr>
          <w:rFonts w:ascii="Times New Roman" w:hAnsi="Times New Roman" w:cs="Times New Roman"/>
          <w:sz w:val="28"/>
          <w:szCs w:val="28"/>
        </w:rPr>
        <w:t>т</w:t>
      </w:r>
      <w:r w:rsidR="00CF00D2">
        <w:rPr>
          <w:rFonts w:ascii="Times New Roman" w:hAnsi="Times New Roman" w:cs="Times New Roman"/>
          <w:sz w:val="28"/>
          <w:szCs w:val="28"/>
        </w:rPr>
        <w:t>ного самоуправления муниципальных округов в городе Москве отдельными полномочиями города Москвы»</w:t>
      </w:r>
      <w:r w:rsidR="00583FEB">
        <w:rPr>
          <w:rFonts w:ascii="Times New Roman" w:hAnsi="Times New Roman" w:cs="Times New Roman"/>
          <w:sz w:val="28"/>
          <w:szCs w:val="28"/>
        </w:rPr>
        <w:t xml:space="preserve">, постановлением Правительства Москвы от 10.09.2012 </w:t>
      </w:r>
      <w:r w:rsidR="006E17B5">
        <w:rPr>
          <w:rFonts w:ascii="Times New Roman" w:hAnsi="Times New Roman" w:cs="Times New Roman"/>
          <w:sz w:val="28"/>
          <w:szCs w:val="28"/>
        </w:rPr>
        <w:t xml:space="preserve"> </w:t>
      </w:r>
      <w:r w:rsidR="00583FEB">
        <w:rPr>
          <w:rFonts w:ascii="Times New Roman" w:hAnsi="Times New Roman" w:cs="Times New Roman"/>
          <w:sz w:val="28"/>
          <w:szCs w:val="28"/>
        </w:rPr>
        <w:t>№474-ПП «О порядке ежегодного заслушивания Советом депутатов муниципального округа отчеты главы управы района и информации руководителей городских организаций»</w:t>
      </w:r>
      <w:r w:rsidR="005E6B2B">
        <w:rPr>
          <w:rFonts w:ascii="Times New Roman" w:hAnsi="Times New Roman" w:cs="Times New Roman"/>
          <w:sz w:val="28"/>
          <w:szCs w:val="28"/>
        </w:rPr>
        <w:t>,</w:t>
      </w:r>
      <w:r w:rsidR="00583FEB">
        <w:rPr>
          <w:rFonts w:ascii="Times New Roman" w:hAnsi="Times New Roman" w:cs="Times New Roman"/>
          <w:sz w:val="28"/>
          <w:szCs w:val="28"/>
        </w:rPr>
        <w:t xml:space="preserve"> а та</w:t>
      </w:r>
      <w:proofErr w:type="gramStart"/>
      <w:r w:rsidR="00583FEB">
        <w:rPr>
          <w:rFonts w:ascii="Times New Roman" w:hAnsi="Times New Roman" w:cs="Times New Roman"/>
          <w:sz w:val="28"/>
          <w:szCs w:val="28"/>
        </w:rPr>
        <w:t>к</w:t>
      </w:r>
      <w:r w:rsidR="005E6B2B">
        <w:rPr>
          <w:rFonts w:ascii="Times New Roman" w:hAnsi="Times New Roman" w:cs="Times New Roman"/>
          <w:sz w:val="28"/>
          <w:szCs w:val="28"/>
        </w:rPr>
        <w:t>-</w:t>
      </w:r>
      <w:proofErr w:type="gramEnd"/>
      <w:r w:rsidR="00583FEB">
        <w:rPr>
          <w:rFonts w:ascii="Times New Roman" w:hAnsi="Times New Roman" w:cs="Times New Roman"/>
          <w:sz w:val="28"/>
          <w:szCs w:val="28"/>
        </w:rPr>
        <w:t xml:space="preserve"> же приказом Департамента здравоохранения города Москвы от 10.08.2012 №796 «Об обеспечении реализации Закона города Москвы от 11.07.2012 №39</w:t>
      </w:r>
      <w:r w:rsidR="005E6B2B">
        <w:rPr>
          <w:rFonts w:ascii="Times New Roman" w:hAnsi="Times New Roman" w:cs="Times New Roman"/>
          <w:sz w:val="28"/>
          <w:szCs w:val="28"/>
        </w:rPr>
        <w:t>»</w:t>
      </w:r>
      <w:r w:rsidR="00583FEB">
        <w:rPr>
          <w:rFonts w:ascii="Times New Roman" w:hAnsi="Times New Roman" w:cs="Times New Roman"/>
          <w:sz w:val="28"/>
          <w:szCs w:val="28"/>
        </w:rPr>
        <w:t xml:space="preserve"> представляем Вам доклад о работе поликлиники ГБУЗ «ГКБ №4 ДЗМ» по обс</w:t>
      </w:r>
      <w:r w:rsidR="005C48FF">
        <w:rPr>
          <w:rFonts w:ascii="Times New Roman" w:hAnsi="Times New Roman" w:cs="Times New Roman"/>
          <w:sz w:val="28"/>
          <w:szCs w:val="28"/>
        </w:rPr>
        <w:t>луживанию населения Донского</w:t>
      </w:r>
      <w:r w:rsidR="00600CA2">
        <w:rPr>
          <w:rFonts w:ascii="Times New Roman" w:hAnsi="Times New Roman" w:cs="Times New Roman"/>
          <w:sz w:val="28"/>
          <w:szCs w:val="28"/>
        </w:rPr>
        <w:t xml:space="preserve"> муниципального </w:t>
      </w:r>
      <w:r w:rsidR="005C48FF">
        <w:rPr>
          <w:rFonts w:ascii="Times New Roman" w:hAnsi="Times New Roman" w:cs="Times New Roman"/>
          <w:sz w:val="28"/>
          <w:szCs w:val="28"/>
        </w:rPr>
        <w:t>района ЮАО</w:t>
      </w:r>
      <w:r w:rsidR="00600CA2">
        <w:rPr>
          <w:rFonts w:ascii="Times New Roman" w:hAnsi="Times New Roman" w:cs="Times New Roman"/>
          <w:sz w:val="28"/>
          <w:szCs w:val="28"/>
        </w:rPr>
        <w:t xml:space="preserve"> </w:t>
      </w:r>
      <w:r w:rsidR="00E41EC7">
        <w:rPr>
          <w:rFonts w:ascii="Times New Roman" w:hAnsi="Times New Roman" w:cs="Times New Roman"/>
          <w:sz w:val="28"/>
          <w:szCs w:val="28"/>
        </w:rPr>
        <w:t xml:space="preserve"> за 2018</w:t>
      </w:r>
      <w:r w:rsidR="00583FEB">
        <w:rPr>
          <w:rFonts w:ascii="Times New Roman" w:hAnsi="Times New Roman" w:cs="Times New Roman"/>
          <w:sz w:val="28"/>
          <w:szCs w:val="28"/>
        </w:rPr>
        <w:t xml:space="preserve"> год.</w:t>
      </w:r>
      <w:r w:rsidR="00572A64">
        <w:rPr>
          <w:rFonts w:ascii="Times New Roman" w:hAnsi="Times New Roman" w:cs="Times New Roman"/>
          <w:sz w:val="28"/>
          <w:szCs w:val="28"/>
        </w:rPr>
        <w:t xml:space="preserve">  </w:t>
      </w:r>
    </w:p>
    <w:p w:rsidR="00557FF6" w:rsidRDefault="00557FF6" w:rsidP="00450CDD">
      <w:pPr>
        <w:rPr>
          <w:rFonts w:ascii="Times New Roman" w:hAnsi="Times New Roman" w:cs="Times New Roman"/>
          <w:b/>
          <w:sz w:val="28"/>
          <w:szCs w:val="28"/>
        </w:rPr>
      </w:pPr>
      <w:r w:rsidRPr="00557FF6">
        <w:rPr>
          <w:rFonts w:ascii="Times New Roman" w:hAnsi="Times New Roman" w:cs="Times New Roman"/>
          <w:b/>
          <w:sz w:val="28"/>
          <w:szCs w:val="28"/>
        </w:rPr>
        <w:t>1.Показатели здоровья населения.</w:t>
      </w:r>
    </w:p>
    <w:p w:rsidR="00252784" w:rsidRDefault="005210EF" w:rsidP="00EE5ACA">
      <w:pPr>
        <w:spacing w:after="0"/>
        <w:rPr>
          <w:rFonts w:ascii="Times New Roman" w:hAnsi="Times New Roman" w:cs="Times New Roman"/>
          <w:sz w:val="28"/>
          <w:szCs w:val="28"/>
        </w:rPr>
      </w:pPr>
      <w:r>
        <w:rPr>
          <w:rFonts w:ascii="Times New Roman" w:hAnsi="Times New Roman" w:cs="Times New Roman"/>
          <w:sz w:val="28"/>
          <w:szCs w:val="28"/>
        </w:rPr>
        <w:t xml:space="preserve">      </w:t>
      </w:r>
      <w:r w:rsidR="00776656">
        <w:rPr>
          <w:rFonts w:ascii="Times New Roman" w:hAnsi="Times New Roman" w:cs="Times New Roman"/>
          <w:sz w:val="28"/>
          <w:szCs w:val="28"/>
        </w:rPr>
        <w:t xml:space="preserve">В Донском </w:t>
      </w:r>
      <w:r w:rsidR="005E6B2B">
        <w:rPr>
          <w:rFonts w:ascii="Times New Roman" w:hAnsi="Times New Roman" w:cs="Times New Roman"/>
          <w:sz w:val="28"/>
          <w:szCs w:val="28"/>
        </w:rPr>
        <w:t>муниципальном</w:t>
      </w:r>
      <w:r w:rsidR="005C48FF">
        <w:rPr>
          <w:rFonts w:ascii="Times New Roman" w:hAnsi="Times New Roman" w:cs="Times New Roman"/>
          <w:sz w:val="28"/>
          <w:szCs w:val="28"/>
        </w:rPr>
        <w:t xml:space="preserve"> районе ЮАО</w:t>
      </w:r>
      <w:r w:rsidR="00450CDD" w:rsidRPr="00450CDD">
        <w:rPr>
          <w:rFonts w:ascii="Times New Roman" w:hAnsi="Times New Roman" w:cs="Times New Roman"/>
          <w:sz w:val="28"/>
          <w:szCs w:val="28"/>
        </w:rPr>
        <w:t xml:space="preserve"> </w:t>
      </w:r>
      <w:r w:rsidR="006300E1">
        <w:rPr>
          <w:rFonts w:ascii="Times New Roman" w:hAnsi="Times New Roman" w:cs="Times New Roman"/>
          <w:sz w:val="28"/>
          <w:szCs w:val="28"/>
        </w:rPr>
        <w:t xml:space="preserve"> </w:t>
      </w:r>
      <w:r w:rsidR="00450CDD">
        <w:rPr>
          <w:rFonts w:ascii="Times New Roman" w:hAnsi="Times New Roman" w:cs="Times New Roman"/>
          <w:sz w:val="28"/>
          <w:szCs w:val="28"/>
        </w:rPr>
        <w:t>в государственном бюджетном учре</w:t>
      </w:r>
      <w:r w:rsidR="006300E1">
        <w:rPr>
          <w:rFonts w:ascii="Times New Roman" w:hAnsi="Times New Roman" w:cs="Times New Roman"/>
          <w:sz w:val="28"/>
          <w:szCs w:val="28"/>
        </w:rPr>
        <w:t>ждении здравоохранения</w:t>
      </w:r>
      <w:r w:rsidR="005C48FF">
        <w:rPr>
          <w:rFonts w:ascii="Times New Roman" w:hAnsi="Times New Roman" w:cs="Times New Roman"/>
          <w:sz w:val="28"/>
          <w:szCs w:val="28"/>
        </w:rPr>
        <w:t xml:space="preserve">  «</w:t>
      </w:r>
      <w:r w:rsidR="00450CDD">
        <w:rPr>
          <w:rFonts w:ascii="Times New Roman" w:hAnsi="Times New Roman" w:cs="Times New Roman"/>
          <w:sz w:val="28"/>
          <w:szCs w:val="28"/>
        </w:rPr>
        <w:t xml:space="preserve">ГКБ №4 </w:t>
      </w:r>
      <w:r w:rsidR="00732513">
        <w:rPr>
          <w:rFonts w:ascii="Times New Roman" w:hAnsi="Times New Roman" w:cs="Times New Roman"/>
          <w:sz w:val="28"/>
          <w:szCs w:val="28"/>
        </w:rPr>
        <w:t>Департамента здравоохранения   г</w:t>
      </w:r>
      <w:proofErr w:type="gramStart"/>
      <w:r w:rsidR="00732513">
        <w:rPr>
          <w:rFonts w:ascii="Times New Roman" w:hAnsi="Times New Roman" w:cs="Times New Roman"/>
          <w:sz w:val="28"/>
          <w:szCs w:val="28"/>
        </w:rPr>
        <w:t>.М</w:t>
      </w:r>
      <w:proofErr w:type="gramEnd"/>
      <w:r w:rsidR="00732513">
        <w:rPr>
          <w:rFonts w:ascii="Times New Roman" w:hAnsi="Times New Roman" w:cs="Times New Roman"/>
          <w:sz w:val="28"/>
          <w:szCs w:val="28"/>
        </w:rPr>
        <w:t>осквы</w:t>
      </w:r>
      <w:r w:rsidR="005C48FF">
        <w:rPr>
          <w:rFonts w:ascii="Times New Roman" w:hAnsi="Times New Roman" w:cs="Times New Roman"/>
          <w:sz w:val="28"/>
          <w:szCs w:val="28"/>
        </w:rPr>
        <w:t>»</w:t>
      </w:r>
      <w:r w:rsidR="00732513">
        <w:rPr>
          <w:rFonts w:ascii="Times New Roman" w:hAnsi="Times New Roman" w:cs="Times New Roman"/>
          <w:sz w:val="28"/>
          <w:szCs w:val="28"/>
        </w:rPr>
        <w:t xml:space="preserve"> </w:t>
      </w:r>
      <w:r w:rsidR="00450CDD">
        <w:rPr>
          <w:rFonts w:ascii="Times New Roman" w:hAnsi="Times New Roman" w:cs="Times New Roman"/>
          <w:sz w:val="28"/>
          <w:szCs w:val="28"/>
        </w:rPr>
        <w:t>обслужива</w:t>
      </w:r>
      <w:r w:rsidR="00732513">
        <w:rPr>
          <w:rFonts w:ascii="Times New Roman" w:hAnsi="Times New Roman" w:cs="Times New Roman"/>
          <w:sz w:val="28"/>
          <w:szCs w:val="28"/>
        </w:rPr>
        <w:t>ю</w:t>
      </w:r>
      <w:r w:rsidR="00E41EC7">
        <w:rPr>
          <w:rFonts w:ascii="Times New Roman" w:hAnsi="Times New Roman" w:cs="Times New Roman"/>
          <w:sz w:val="28"/>
          <w:szCs w:val="28"/>
        </w:rPr>
        <w:t>тся 10.465</w:t>
      </w:r>
      <w:r w:rsidR="00450CDD">
        <w:rPr>
          <w:rFonts w:ascii="Times New Roman" w:hAnsi="Times New Roman" w:cs="Times New Roman"/>
          <w:sz w:val="28"/>
          <w:szCs w:val="28"/>
        </w:rPr>
        <w:t xml:space="preserve"> чел. </w:t>
      </w:r>
      <w:r w:rsidR="00732513">
        <w:rPr>
          <w:rFonts w:ascii="Times New Roman" w:hAnsi="Times New Roman" w:cs="Times New Roman"/>
          <w:sz w:val="28"/>
          <w:szCs w:val="28"/>
        </w:rPr>
        <w:t xml:space="preserve"> Из них трудоспособного возраста</w:t>
      </w:r>
      <w:r w:rsidR="00C03856">
        <w:rPr>
          <w:rFonts w:ascii="Times New Roman" w:hAnsi="Times New Roman" w:cs="Times New Roman"/>
          <w:sz w:val="28"/>
          <w:szCs w:val="28"/>
        </w:rPr>
        <w:t xml:space="preserve"> - </w:t>
      </w:r>
      <w:r w:rsidR="00E41EC7">
        <w:rPr>
          <w:rFonts w:ascii="Times New Roman" w:hAnsi="Times New Roman" w:cs="Times New Roman"/>
          <w:sz w:val="28"/>
          <w:szCs w:val="28"/>
        </w:rPr>
        <w:t>6.642</w:t>
      </w:r>
      <w:r w:rsidR="00732513">
        <w:rPr>
          <w:rFonts w:ascii="Times New Roman" w:hAnsi="Times New Roman" w:cs="Times New Roman"/>
          <w:sz w:val="28"/>
          <w:szCs w:val="28"/>
        </w:rPr>
        <w:t xml:space="preserve"> чел., пенсионн</w:t>
      </w:r>
      <w:r w:rsidR="00C03856">
        <w:rPr>
          <w:rFonts w:ascii="Times New Roman" w:hAnsi="Times New Roman" w:cs="Times New Roman"/>
          <w:sz w:val="28"/>
          <w:szCs w:val="28"/>
        </w:rPr>
        <w:t>ого</w:t>
      </w:r>
      <w:r w:rsidR="00732513">
        <w:rPr>
          <w:rFonts w:ascii="Times New Roman" w:hAnsi="Times New Roman" w:cs="Times New Roman"/>
          <w:sz w:val="28"/>
          <w:szCs w:val="28"/>
        </w:rPr>
        <w:t xml:space="preserve"> возраст</w:t>
      </w:r>
      <w:r w:rsidR="00C03856">
        <w:rPr>
          <w:rFonts w:ascii="Times New Roman" w:hAnsi="Times New Roman" w:cs="Times New Roman"/>
          <w:sz w:val="28"/>
          <w:szCs w:val="28"/>
        </w:rPr>
        <w:t xml:space="preserve">а  </w:t>
      </w:r>
      <w:r w:rsidR="00732513">
        <w:rPr>
          <w:rFonts w:ascii="Times New Roman" w:hAnsi="Times New Roman" w:cs="Times New Roman"/>
          <w:sz w:val="28"/>
          <w:szCs w:val="28"/>
        </w:rPr>
        <w:t xml:space="preserve"> </w:t>
      </w:r>
      <w:r w:rsidR="006300E1">
        <w:rPr>
          <w:rFonts w:ascii="Times New Roman" w:hAnsi="Times New Roman" w:cs="Times New Roman"/>
          <w:sz w:val="28"/>
          <w:szCs w:val="28"/>
        </w:rPr>
        <w:t xml:space="preserve">- </w:t>
      </w:r>
      <w:r w:rsidR="00E41EC7">
        <w:rPr>
          <w:rFonts w:ascii="Times New Roman" w:hAnsi="Times New Roman" w:cs="Times New Roman"/>
          <w:sz w:val="28"/>
          <w:szCs w:val="28"/>
        </w:rPr>
        <w:t>3.823</w:t>
      </w:r>
      <w:r w:rsidR="00C27377">
        <w:rPr>
          <w:rFonts w:ascii="Times New Roman" w:hAnsi="Times New Roman" w:cs="Times New Roman"/>
          <w:sz w:val="28"/>
          <w:szCs w:val="28"/>
        </w:rPr>
        <w:t xml:space="preserve"> чел., что составляет  36.5</w:t>
      </w:r>
      <w:r w:rsidR="00C03856">
        <w:rPr>
          <w:rFonts w:ascii="Times New Roman" w:hAnsi="Times New Roman" w:cs="Times New Roman"/>
          <w:sz w:val="28"/>
          <w:szCs w:val="28"/>
        </w:rPr>
        <w:t>% от общей чи</w:t>
      </w:r>
      <w:r w:rsidR="001E18E7">
        <w:rPr>
          <w:rFonts w:ascii="Times New Roman" w:hAnsi="Times New Roman" w:cs="Times New Roman"/>
          <w:sz w:val="28"/>
          <w:szCs w:val="28"/>
        </w:rPr>
        <w:t>сленности населения Донского</w:t>
      </w:r>
      <w:r w:rsidR="00855412">
        <w:rPr>
          <w:rFonts w:ascii="Times New Roman" w:hAnsi="Times New Roman" w:cs="Times New Roman"/>
          <w:sz w:val="28"/>
          <w:szCs w:val="28"/>
        </w:rPr>
        <w:t xml:space="preserve"> </w:t>
      </w:r>
      <w:r w:rsidR="005C48FF">
        <w:rPr>
          <w:rFonts w:ascii="Times New Roman" w:hAnsi="Times New Roman" w:cs="Times New Roman"/>
          <w:sz w:val="28"/>
          <w:szCs w:val="28"/>
        </w:rPr>
        <w:t>района ЮАО</w:t>
      </w:r>
      <w:r w:rsidR="00D9381D">
        <w:rPr>
          <w:rFonts w:ascii="Times New Roman" w:hAnsi="Times New Roman" w:cs="Times New Roman"/>
          <w:sz w:val="28"/>
          <w:szCs w:val="28"/>
        </w:rPr>
        <w:t>.</w:t>
      </w:r>
    </w:p>
    <w:p w:rsidR="00B17374" w:rsidRDefault="00B17374" w:rsidP="00EE5ACA">
      <w:pPr>
        <w:spacing w:after="0"/>
        <w:rPr>
          <w:rFonts w:ascii="Times New Roman" w:hAnsi="Times New Roman" w:cs="Times New Roman"/>
          <w:sz w:val="28"/>
          <w:szCs w:val="28"/>
        </w:rPr>
      </w:pPr>
      <w:r>
        <w:rPr>
          <w:rFonts w:ascii="Times New Roman" w:hAnsi="Times New Roman" w:cs="Times New Roman"/>
          <w:sz w:val="28"/>
          <w:szCs w:val="28"/>
        </w:rPr>
        <w:t>Обращаемость</w:t>
      </w:r>
      <w:r w:rsidR="001E18E7">
        <w:rPr>
          <w:rFonts w:ascii="Times New Roman" w:hAnsi="Times New Roman" w:cs="Times New Roman"/>
          <w:sz w:val="28"/>
          <w:szCs w:val="28"/>
        </w:rPr>
        <w:t xml:space="preserve"> населения Донского</w:t>
      </w:r>
      <w:r w:rsidR="007E16F2" w:rsidRPr="007E16F2">
        <w:rPr>
          <w:rFonts w:ascii="Times New Roman" w:hAnsi="Times New Roman" w:cs="Times New Roman"/>
          <w:sz w:val="28"/>
          <w:szCs w:val="28"/>
        </w:rPr>
        <w:t xml:space="preserve"> </w:t>
      </w:r>
      <w:r w:rsidR="007E16F2">
        <w:rPr>
          <w:rFonts w:ascii="Times New Roman" w:hAnsi="Times New Roman" w:cs="Times New Roman"/>
          <w:sz w:val="28"/>
          <w:szCs w:val="28"/>
        </w:rPr>
        <w:t>муниципального</w:t>
      </w:r>
      <w:r w:rsidR="005C48FF">
        <w:rPr>
          <w:rFonts w:ascii="Times New Roman" w:hAnsi="Times New Roman" w:cs="Times New Roman"/>
          <w:sz w:val="28"/>
          <w:szCs w:val="28"/>
        </w:rPr>
        <w:t xml:space="preserve"> района</w:t>
      </w:r>
      <w:r w:rsidR="003A692F">
        <w:rPr>
          <w:rFonts w:ascii="Times New Roman" w:hAnsi="Times New Roman" w:cs="Times New Roman"/>
          <w:sz w:val="28"/>
          <w:szCs w:val="28"/>
        </w:rPr>
        <w:t xml:space="preserve">  </w:t>
      </w:r>
      <w:r>
        <w:rPr>
          <w:rFonts w:ascii="Times New Roman" w:hAnsi="Times New Roman" w:cs="Times New Roman"/>
          <w:sz w:val="28"/>
          <w:szCs w:val="28"/>
        </w:rPr>
        <w:t xml:space="preserve"> за </w:t>
      </w:r>
      <w:r w:rsidR="003A692F">
        <w:rPr>
          <w:rFonts w:ascii="Times New Roman" w:hAnsi="Times New Roman" w:cs="Times New Roman"/>
          <w:sz w:val="28"/>
          <w:szCs w:val="28"/>
        </w:rPr>
        <w:t xml:space="preserve"> </w:t>
      </w:r>
      <w:r w:rsidR="00E41EC7">
        <w:rPr>
          <w:rFonts w:ascii="Times New Roman" w:hAnsi="Times New Roman" w:cs="Times New Roman"/>
          <w:sz w:val="28"/>
          <w:szCs w:val="28"/>
        </w:rPr>
        <w:t>2017-2018</w:t>
      </w:r>
      <w:r w:rsidR="005E6B2B">
        <w:rPr>
          <w:rFonts w:ascii="Times New Roman" w:hAnsi="Times New Roman" w:cs="Times New Roman"/>
          <w:sz w:val="28"/>
          <w:szCs w:val="28"/>
        </w:rPr>
        <w:t xml:space="preserve"> года п</w:t>
      </w:r>
      <w:r w:rsidR="003A692F">
        <w:rPr>
          <w:rFonts w:ascii="Times New Roman" w:hAnsi="Times New Roman" w:cs="Times New Roman"/>
          <w:sz w:val="28"/>
          <w:szCs w:val="28"/>
        </w:rPr>
        <w:t>редставлена</w:t>
      </w:r>
      <w:r>
        <w:rPr>
          <w:rFonts w:ascii="Times New Roman" w:hAnsi="Times New Roman" w:cs="Times New Roman"/>
          <w:sz w:val="28"/>
          <w:szCs w:val="28"/>
        </w:rPr>
        <w:t xml:space="preserve"> в таблице №1</w:t>
      </w:r>
      <w:r w:rsidR="003A692F">
        <w:rPr>
          <w:rFonts w:ascii="Times New Roman" w:hAnsi="Times New Roman" w:cs="Times New Roman"/>
          <w:sz w:val="28"/>
          <w:szCs w:val="28"/>
        </w:rPr>
        <w:t>.</w:t>
      </w:r>
    </w:p>
    <w:p w:rsidR="00B17374" w:rsidRDefault="00B17374" w:rsidP="00450CDD">
      <w:pPr>
        <w:rPr>
          <w:rFonts w:ascii="Times New Roman" w:hAnsi="Times New Roman" w:cs="Times New Roman"/>
          <w:sz w:val="28"/>
          <w:szCs w:val="28"/>
        </w:rPr>
      </w:pPr>
      <w:r>
        <w:rPr>
          <w:rFonts w:ascii="Times New Roman" w:hAnsi="Times New Roman" w:cs="Times New Roman"/>
          <w:sz w:val="28"/>
          <w:szCs w:val="28"/>
        </w:rPr>
        <w:t xml:space="preserve">                                                                                                               Табл.№1</w:t>
      </w:r>
      <w:r w:rsidR="003A692F">
        <w:rPr>
          <w:rFonts w:ascii="Times New Roman" w:hAnsi="Times New Roman" w:cs="Times New Roman"/>
          <w:sz w:val="28"/>
          <w:szCs w:val="28"/>
        </w:rPr>
        <w:t>.</w:t>
      </w:r>
    </w:p>
    <w:p w:rsidR="000A15D8" w:rsidRPr="000A15D8" w:rsidRDefault="000A15D8" w:rsidP="000A15D8">
      <w:pPr>
        <w:jc w:val="center"/>
        <w:rPr>
          <w:rFonts w:ascii="Times New Roman" w:hAnsi="Times New Roman" w:cs="Times New Roman"/>
          <w:b/>
          <w:sz w:val="36"/>
          <w:szCs w:val="36"/>
        </w:rPr>
      </w:pPr>
      <w:r w:rsidRPr="000A15D8">
        <w:rPr>
          <w:rFonts w:ascii="Times New Roman" w:hAnsi="Times New Roman" w:cs="Times New Roman"/>
          <w:b/>
          <w:sz w:val="36"/>
          <w:szCs w:val="36"/>
        </w:rPr>
        <w:t>Обращаемость</w:t>
      </w:r>
      <w:r w:rsidR="001E18E7">
        <w:rPr>
          <w:rFonts w:ascii="Times New Roman" w:hAnsi="Times New Roman" w:cs="Times New Roman"/>
          <w:b/>
          <w:sz w:val="36"/>
          <w:szCs w:val="36"/>
        </w:rPr>
        <w:t xml:space="preserve"> населения Донского</w:t>
      </w:r>
      <w:r w:rsidR="007E16F2" w:rsidRPr="007E16F2">
        <w:rPr>
          <w:rFonts w:ascii="Times New Roman" w:hAnsi="Times New Roman" w:cs="Times New Roman"/>
          <w:sz w:val="28"/>
          <w:szCs w:val="28"/>
        </w:rPr>
        <w:t xml:space="preserve"> </w:t>
      </w:r>
      <w:r w:rsidR="007E16F2" w:rsidRPr="007E16F2">
        <w:rPr>
          <w:rFonts w:ascii="Times New Roman" w:hAnsi="Times New Roman" w:cs="Times New Roman"/>
          <w:b/>
          <w:sz w:val="36"/>
          <w:szCs w:val="36"/>
        </w:rPr>
        <w:t>муниципального</w:t>
      </w:r>
      <w:r w:rsidR="00E41EC7">
        <w:rPr>
          <w:rFonts w:ascii="Times New Roman" w:hAnsi="Times New Roman" w:cs="Times New Roman"/>
          <w:b/>
          <w:sz w:val="36"/>
          <w:szCs w:val="36"/>
        </w:rPr>
        <w:t xml:space="preserve"> района   за  2017-2018</w:t>
      </w:r>
      <w:r w:rsidR="007E16F2" w:rsidRPr="007E16F2">
        <w:rPr>
          <w:rFonts w:ascii="Times New Roman" w:hAnsi="Times New Roman" w:cs="Times New Roman"/>
          <w:b/>
          <w:sz w:val="36"/>
          <w:szCs w:val="36"/>
        </w:rPr>
        <w:t xml:space="preserve"> года</w:t>
      </w:r>
      <w:r w:rsidR="007E16F2">
        <w:rPr>
          <w:rFonts w:ascii="Times New Roman" w:hAnsi="Times New Roman" w:cs="Times New Roman"/>
          <w:b/>
          <w:sz w:val="36"/>
          <w:szCs w:val="36"/>
        </w:rPr>
        <w:t>.</w:t>
      </w:r>
    </w:p>
    <w:tbl>
      <w:tblPr>
        <w:tblW w:w="0" w:type="auto"/>
        <w:jc w:val="center"/>
        <w:tblInd w:w="-893" w:type="dxa"/>
        <w:tblLayout w:type="fixed"/>
        <w:tblLook w:val="0000" w:firstRow="0" w:lastRow="0" w:firstColumn="0" w:lastColumn="0" w:noHBand="0" w:noVBand="0"/>
      </w:tblPr>
      <w:tblGrid>
        <w:gridCol w:w="4678"/>
        <w:gridCol w:w="1843"/>
        <w:gridCol w:w="1943"/>
      </w:tblGrid>
      <w:tr w:rsidR="00B17374" w:rsidTr="00B17374">
        <w:trPr>
          <w:trHeight w:val="642"/>
          <w:jc w:val="center"/>
        </w:trPr>
        <w:tc>
          <w:tcPr>
            <w:tcW w:w="4678" w:type="dxa"/>
            <w:tcBorders>
              <w:top w:val="single" w:sz="4" w:space="0" w:color="000000"/>
              <w:left w:val="single" w:sz="4" w:space="0" w:color="000000"/>
              <w:bottom w:val="single" w:sz="4" w:space="0" w:color="000000"/>
            </w:tcBorders>
            <w:shd w:val="clear" w:color="auto" w:fill="EEECE1"/>
          </w:tcPr>
          <w:p w:rsidR="00B17374" w:rsidRDefault="00B17374" w:rsidP="00855412">
            <w:pPr>
              <w:snapToGrid w:val="0"/>
              <w:jc w:val="center"/>
              <w:rPr>
                <w:rFonts w:ascii="Calibri" w:eastAsia="Calibri" w:hAnsi="Calibri" w:cs="Times New Roman"/>
                <w:color w:val="FF0000"/>
                <w:sz w:val="40"/>
                <w:szCs w:val="40"/>
              </w:rPr>
            </w:pPr>
          </w:p>
        </w:tc>
        <w:tc>
          <w:tcPr>
            <w:tcW w:w="1843" w:type="dxa"/>
            <w:tcBorders>
              <w:top w:val="single" w:sz="4" w:space="0" w:color="000000"/>
              <w:left w:val="single" w:sz="4" w:space="0" w:color="000000"/>
              <w:bottom w:val="single" w:sz="4" w:space="0" w:color="000000"/>
            </w:tcBorders>
            <w:shd w:val="clear" w:color="auto" w:fill="EEECE1"/>
            <w:vAlign w:val="center"/>
          </w:tcPr>
          <w:p w:rsidR="00B17374" w:rsidRDefault="00B17374" w:rsidP="00855412">
            <w:pPr>
              <w:snapToGrid w:val="0"/>
              <w:jc w:val="center"/>
              <w:rPr>
                <w:rFonts w:ascii="Calibri" w:eastAsia="Calibri" w:hAnsi="Calibri" w:cs="Times New Roman"/>
                <w:b/>
                <w:sz w:val="28"/>
                <w:szCs w:val="28"/>
              </w:rPr>
            </w:pPr>
            <w:r>
              <w:rPr>
                <w:b/>
                <w:sz w:val="28"/>
                <w:szCs w:val="28"/>
              </w:rPr>
              <w:t>201</w:t>
            </w:r>
            <w:r w:rsidR="00E41EC7">
              <w:rPr>
                <w:b/>
                <w:sz w:val="28"/>
                <w:szCs w:val="28"/>
              </w:rPr>
              <w:t>7</w:t>
            </w:r>
            <w:r>
              <w:rPr>
                <w:rFonts w:ascii="Calibri" w:eastAsia="Calibri" w:hAnsi="Calibri" w:cs="Times New Roman"/>
                <w:b/>
                <w:sz w:val="28"/>
                <w:szCs w:val="28"/>
              </w:rPr>
              <w:t xml:space="preserve"> г.</w:t>
            </w:r>
          </w:p>
          <w:p w:rsidR="00B17374" w:rsidRPr="00946C48" w:rsidRDefault="00B17374" w:rsidP="00855412">
            <w:pPr>
              <w:snapToGrid w:val="0"/>
              <w:jc w:val="center"/>
              <w:rPr>
                <w:rFonts w:ascii="Calibri" w:eastAsia="Calibri" w:hAnsi="Calibri" w:cs="Times New Roman"/>
                <w:b/>
                <w:sz w:val="28"/>
                <w:szCs w:val="28"/>
              </w:rPr>
            </w:pPr>
          </w:p>
        </w:tc>
        <w:tc>
          <w:tcPr>
            <w:tcW w:w="1943"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B17374" w:rsidRDefault="00B17374" w:rsidP="00855412">
            <w:pPr>
              <w:snapToGrid w:val="0"/>
              <w:jc w:val="center"/>
              <w:rPr>
                <w:rFonts w:ascii="Calibri" w:eastAsia="Calibri" w:hAnsi="Calibri" w:cs="Times New Roman"/>
                <w:b/>
                <w:sz w:val="28"/>
                <w:szCs w:val="28"/>
              </w:rPr>
            </w:pPr>
            <w:r>
              <w:rPr>
                <w:b/>
                <w:sz w:val="28"/>
                <w:szCs w:val="28"/>
              </w:rPr>
              <w:t>201</w:t>
            </w:r>
            <w:r w:rsidR="00E41EC7">
              <w:rPr>
                <w:b/>
                <w:sz w:val="28"/>
                <w:szCs w:val="28"/>
              </w:rPr>
              <w:t>8</w:t>
            </w:r>
            <w:r>
              <w:rPr>
                <w:rFonts w:ascii="Calibri" w:eastAsia="Calibri" w:hAnsi="Calibri" w:cs="Times New Roman"/>
                <w:b/>
                <w:sz w:val="28"/>
                <w:szCs w:val="28"/>
              </w:rPr>
              <w:t xml:space="preserve"> г.</w:t>
            </w:r>
          </w:p>
          <w:p w:rsidR="00B17374" w:rsidRPr="00946C48" w:rsidRDefault="00B17374" w:rsidP="00855412">
            <w:pPr>
              <w:snapToGrid w:val="0"/>
              <w:jc w:val="center"/>
              <w:rPr>
                <w:rFonts w:ascii="Calibri" w:eastAsia="Calibri" w:hAnsi="Calibri" w:cs="Times New Roman"/>
                <w:b/>
                <w:sz w:val="28"/>
                <w:szCs w:val="28"/>
              </w:rPr>
            </w:pP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Pr="00D21833" w:rsidRDefault="00B17374" w:rsidP="00855412">
            <w:pPr>
              <w:snapToGrid w:val="0"/>
              <w:jc w:val="both"/>
              <w:rPr>
                <w:rFonts w:ascii="Times New Roman" w:eastAsia="Calibri" w:hAnsi="Times New Roman" w:cs="Times New Roman"/>
                <w:b/>
                <w:sz w:val="28"/>
                <w:szCs w:val="28"/>
              </w:rPr>
            </w:pPr>
            <w:r w:rsidRPr="00D21833">
              <w:rPr>
                <w:rFonts w:ascii="Times New Roman" w:eastAsia="Calibri" w:hAnsi="Times New Roman" w:cs="Times New Roman"/>
                <w:b/>
                <w:sz w:val="28"/>
                <w:szCs w:val="28"/>
              </w:rPr>
              <w:t>Всего посещений</w:t>
            </w:r>
            <w:r w:rsidR="007E16F2" w:rsidRPr="00D21833">
              <w:rPr>
                <w:rFonts w:ascii="Times New Roman" w:eastAsia="Calibri" w:hAnsi="Times New Roman" w:cs="Times New Roman"/>
                <w:b/>
                <w:sz w:val="28"/>
                <w:szCs w:val="28"/>
              </w:rPr>
              <w:t>:</w:t>
            </w:r>
          </w:p>
          <w:p w:rsidR="00B17374" w:rsidRPr="00D21833" w:rsidRDefault="00D405AF" w:rsidP="00855412">
            <w:pPr>
              <w:jc w:val="both"/>
              <w:rPr>
                <w:rFonts w:ascii="Times New Roman" w:eastAsia="Calibri" w:hAnsi="Times New Roman" w:cs="Times New Roman"/>
                <w:sz w:val="28"/>
                <w:szCs w:val="28"/>
              </w:rPr>
            </w:pPr>
            <w:r w:rsidRPr="00D21833">
              <w:rPr>
                <w:rFonts w:ascii="Times New Roman" w:eastAsia="Calibri" w:hAnsi="Times New Roman" w:cs="Times New Roman"/>
                <w:sz w:val="28"/>
                <w:szCs w:val="28"/>
              </w:rPr>
              <w:t>(</w:t>
            </w:r>
            <w:proofErr w:type="gramStart"/>
            <w:r w:rsidRPr="00D21833">
              <w:rPr>
                <w:rFonts w:ascii="Times New Roman" w:eastAsia="Calibri" w:hAnsi="Times New Roman" w:cs="Times New Roman"/>
                <w:sz w:val="28"/>
                <w:szCs w:val="28"/>
              </w:rPr>
              <w:t>амбулаторных</w:t>
            </w:r>
            <w:proofErr w:type="gramEnd"/>
            <w:r w:rsidR="00B17374" w:rsidRPr="00D21833">
              <w:rPr>
                <w:rFonts w:ascii="Times New Roman" w:eastAsia="Calibri" w:hAnsi="Times New Roman" w:cs="Times New Roman"/>
                <w:sz w:val="28"/>
                <w:szCs w:val="28"/>
              </w:rPr>
              <w:t xml:space="preserve"> и на дому)  </w:t>
            </w: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27377" w:rsidP="00855412">
            <w:pPr>
              <w:snapToGrid w:val="0"/>
              <w:jc w:val="center"/>
              <w:rPr>
                <w:rFonts w:ascii="Calibri" w:eastAsia="Calibri" w:hAnsi="Calibri" w:cs="Times New Roman"/>
                <w:sz w:val="28"/>
                <w:szCs w:val="28"/>
              </w:rPr>
            </w:pPr>
            <w:r>
              <w:rPr>
                <w:rFonts w:ascii="Calibri" w:eastAsia="Calibri" w:hAnsi="Calibri" w:cs="Times New Roman"/>
                <w:sz w:val="28"/>
                <w:szCs w:val="28"/>
              </w:rPr>
              <w:t>3</w:t>
            </w:r>
            <w:r w:rsidR="00CA05F0">
              <w:rPr>
                <w:rFonts w:ascii="Calibri" w:eastAsia="Calibri" w:hAnsi="Calibri" w:cs="Times New Roman"/>
                <w:sz w:val="28"/>
                <w:szCs w:val="28"/>
              </w:rPr>
              <w:t>07</w:t>
            </w:r>
            <w:r w:rsidR="00496157">
              <w:rPr>
                <w:rFonts w:ascii="Calibri" w:eastAsia="Calibri" w:hAnsi="Calibri" w:cs="Times New Roman"/>
                <w:sz w:val="28"/>
                <w:szCs w:val="28"/>
              </w:rPr>
              <w:t>12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F56F91" w:rsidRDefault="00CA05F0"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296</w:t>
            </w:r>
            <w:r w:rsidR="00496157">
              <w:rPr>
                <w:rFonts w:ascii="Calibri" w:eastAsia="Calibri" w:hAnsi="Calibri" w:cs="Times New Roman"/>
                <w:b/>
                <w:sz w:val="28"/>
                <w:szCs w:val="28"/>
              </w:rPr>
              <w:t>11</w:t>
            </w: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Pr="00D21833" w:rsidRDefault="00B17374" w:rsidP="00855412">
            <w:pPr>
              <w:snapToGrid w:val="0"/>
              <w:jc w:val="both"/>
              <w:rPr>
                <w:rFonts w:ascii="Times New Roman" w:eastAsia="Calibri" w:hAnsi="Times New Roman" w:cs="Times New Roman"/>
                <w:sz w:val="28"/>
                <w:szCs w:val="28"/>
              </w:rPr>
            </w:pPr>
            <w:r w:rsidRPr="00D21833">
              <w:rPr>
                <w:rFonts w:ascii="Times New Roman" w:eastAsia="Calibri" w:hAnsi="Times New Roman" w:cs="Times New Roman"/>
                <w:sz w:val="28"/>
                <w:szCs w:val="28"/>
              </w:rPr>
              <w:lastRenderedPageBreak/>
              <w:t>Число посещений по поводу заболеваний</w:t>
            </w: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A05F0" w:rsidP="00855412">
            <w:pPr>
              <w:snapToGrid w:val="0"/>
              <w:jc w:val="center"/>
              <w:rPr>
                <w:rFonts w:ascii="Calibri" w:eastAsia="Calibri" w:hAnsi="Calibri" w:cs="Times New Roman"/>
                <w:sz w:val="28"/>
                <w:szCs w:val="28"/>
              </w:rPr>
            </w:pPr>
            <w:r>
              <w:rPr>
                <w:rFonts w:ascii="Calibri" w:eastAsia="Calibri" w:hAnsi="Calibri" w:cs="Times New Roman"/>
                <w:sz w:val="28"/>
                <w:szCs w:val="28"/>
              </w:rPr>
              <w:t>276</w:t>
            </w:r>
            <w:r w:rsidR="00496157">
              <w:rPr>
                <w:rFonts w:ascii="Calibri" w:eastAsia="Calibri" w:hAnsi="Calibri" w:cs="Times New Roman"/>
                <w:sz w:val="28"/>
                <w:szCs w:val="28"/>
              </w:rPr>
              <w:t>73</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F56F91" w:rsidRDefault="00C2022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2</w:t>
            </w:r>
            <w:r w:rsidR="009861DB">
              <w:rPr>
                <w:rFonts w:ascii="Calibri" w:eastAsia="Calibri" w:hAnsi="Calibri" w:cs="Times New Roman"/>
                <w:b/>
                <w:sz w:val="28"/>
                <w:szCs w:val="28"/>
              </w:rPr>
              <w:t>68</w:t>
            </w:r>
            <w:r w:rsidR="00496157">
              <w:rPr>
                <w:rFonts w:ascii="Calibri" w:eastAsia="Calibri" w:hAnsi="Calibri" w:cs="Times New Roman"/>
                <w:b/>
                <w:sz w:val="28"/>
                <w:szCs w:val="28"/>
              </w:rPr>
              <w:t>59</w:t>
            </w: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Pr="00D21833" w:rsidRDefault="00B17374" w:rsidP="00855412">
            <w:pPr>
              <w:snapToGrid w:val="0"/>
              <w:jc w:val="both"/>
              <w:rPr>
                <w:rFonts w:ascii="Times New Roman" w:eastAsia="Calibri" w:hAnsi="Times New Roman" w:cs="Times New Roman"/>
                <w:sz w:val="28"/>
                <w:szCs w:val="28"/>
              </w:rPr>
            </w:pPr>
            <w:r w:rsidRPr="00D21833">
              <w:rPr>
                <w:rFonts w:ascii="Times New Roman" w:eastAsia="Calibri" w:hAnsi="Times New Roman" w:cs="Times New Roman"/>
                <w:sz w:val="28"/>
                <w:szCs w:val="28"/>
              </w:rPr>
              <w:t>Число посещений врачами на дому</w:t>
            </w:r>
          </w:p>
          <w:p w:rsidR="00B17374" w:rsidRPr="00D21833" w:rsidRDefault="00B17374" w:rsidP="00855412">
            <w:pPr>
              <w:snapToGrid w:val="0"/>
              <w:jc w:val="both"/>
              <w:rPr>
                <w:rFonts w:ascii="Times New Roman" w:eastAsia="Calibri"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A05F0" w:rsidP="00855412">
            <w:pPr>
              <w:snapToGrid w:val="0"/>
              <w:jc w:val="center"/>
              <w:rPr>
                <w:rFonts w:ascii="Calibri" w:eastAsia="Calibri" w:hAnsi="Calibri" w:cs="Times New Roman"/>
                <w:sz w:val="28"/>
                <w:szCs w:val="28"/>
              </w:rPr>
            </w:pPr>
            <w:r>
              <w:rPr>
                <w:rFonts w:ascii="Calibri" w:eastAsia="Calibri" w:hAnsi="Calibri" w:cs="Times New Roman"/>
                <w:sz w:val="28"/>
                <w:szCs w:val="28"/>
              </w:rPr>
              <w:t>155</w:t>
            </w:r>
            <w:r w:rsidR="00496157">
              <w:rPr>
                <w:rFonts w:ascii="Calibri" w:eastAsia="Calibri" w:hAnsi="Calibri" w:cs="Times New Roman"/>
                <w:sz w:val="28"/>
                <w:szCs w:val="28"/>
              </w:rPr>
              <w:t>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F56F91" w:rsidRDefault="00C2022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1</w:t>
            </w:r>
            <w:r w:rsidR="009861DB">
              <w:rPr>
                <w:rFonts w:ascii="Calibri" w:eastAsia="Calibri" w:hAnsi="Calibri" w:cs="Times New Roman"/>
                <w:b/>
                <w:sz w:val="28"/>
                <w:szCs w:val="28"/>
              </w:rPr>
              <w:t>37</w:t>
            </w:r>
            <w:r w:rsidR="00496157">
              <w:rPr>
                <w:rFonts w:ascii="Calibri" w:eastAsia="Calibri" w:hAnsi="Calibri" w:cs="Times New Roman"/>
                <w:b/>
                <w:sz w:val="28"/>
                <w:szCs w:val="28"/>
              </w:rPr>
              <w:t>1</w:t>
            </w:r>
          </w:p>
        </w:tc>
      </w:tr>
      <w:tr w:rsidR="00B17374" w:rsidTr="00B17374">
        <w:trPr>
          <w:jc w:val="center"/>
        </w:trPr>
        <w:tc>
          <w:tcPr>
            <w:tcW w:w="4678" w:type="dxa"/>
            <w:tcBorders>
              <w:top w:val="single" w:sz="4" w:space="0" w:color="000000"/>
              <w:left w:val="single" w:sz="4" w:space="0" w:color="000000"/>
              <w:bottom w:val="single" w:sz="4" w:space="0" w:color="000000"/>
            </w:tcBorders>
            <w:shd w:val="clear" w:color="auto" w:fill="auto"/>
          </w:tcPr>
          <w:p w:rsidR="00B17374" w:rsidRPr="00D21833" w:rsidRDefault="00B17374" w:rsidP="00855412">
            <w:pPr>
              <w:snapToGrid w:val="0"/>
              <w:jc w:val="both"/>
              <w:rPr>
                <w:rFonts w:ascii="Times New Roman" w:eastAsia="Calibri" w:hAnsi="Times New Roman" w:cs="Times New Roman"/>
                <w:sz w:val="28"/>
                <w:szCs w:val="28"/>
              </w:rPr>
            </w:pPr>
            <w:r w:rsidRPr="00D21833">
              <w:rPr>
                <w:rFonts w:ascii="Times New Roman" w:eastAsia="Calibri" w:hAnsi="Times New Roman" w:cs="Times New Roman"/>
                <w:sz w:val="28"/>
                <w:szCs w:val="28"/>
              </w:rPr>
              <w:t>Профилактический ос</w:t>
            </w:r>
            <w:bookmarkStart w:id="0" w:name="_GoBack"/>
            <w:bookmarkEnd w:id="0"/>
            <w:r w:rsidRPr="00D21833">
              <w:rPr>
                <w:rFonts w:ascii="Times New Roman" w:eastAsia="Calibri" w:hAnsi="Times New Roman" w:cs="Times New Roman"/>
                <w:sz w:val="28"/>
                <w:szCs w:val="28"/>
              </w:rPr>
              <w:t>мотр</w:t>
            </w:r>
          </w:p>
          <w:p w:rsidR="00B17374" w:rsidRPr="00D21833" w:rsidRDefault="00B17374" w:rsidP="00855412">
            <w:pPr>
              <w:snapToGrid w:val="0"/>
              <w:jc w:val="both"/>
              <w:rPr>
                <w:rFonts w:ascii="Times New Roman" w:eastAsia="Calibri"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auto"/>
            <w:vAlign w:val="center"/>
          </w:tcPr>
          <w:p w:rsidR="00B17374" w:rsidRDefault="00CA05F0" w:rsidP="00855412">
            <w:pPr>
              <w:snapToGrid w:val="0"/>
              <w:jc w:val="center"/>
              <w:rPr>
                <w:rFonts w:ascii="Calibri" w:eastAsia="Calibri" w:hAnsi="Calibri" w:cs="Times New Roman"/>
                <w:sz w:val="28"/>
                <w:szCs w:val="28"/>
              </w:rPr>
            </w:pPr>
            <w:r>
              <w:rPr>
                <w:rFonts w:ascii="Calibri" w:eastAsia="Calibri" w:hAnsi="Calibri" w:cs="Times New Roman"/>
                <w:sz w:val="28"/>
                <w:szCs w:val="28"/>
              </w:rPr>
              <w:t>14</w:t>
            </w:r>
            <w:r w:rsidR="00496157">
              <w:rPr>
                <w:rFonts w:ascii="Calibri" w:eastAsia="Calibri" w:hAnsi="Calibri" w:cs="Times New Roman"/>
                <w:sz w:val="28"/>
                <w:szCs w:val="28"/>
              </w:rPr>
              <w:t>87</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374" w:rsidRPr="00DD79BA" w:rsidRDefault="00C2022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1</w:t>
            </w:r>
            <w:r w:rsidR="009861DB">
              <w:rPr>
                <w:rFonts w:ascii="Calibri" w:eastAsia="Calibri" w:hAnsi="Calibri" w:cs="Times New Roman"/>
                <w:b/>
                <w:sz w:val="28"/>
                <w:szCs w:val="28"/>
              </w:rPr>
              <w:t>38</w:t>
            </w:r>
            <w:r w:rsidR="00496157">
              <w:rPr>
                <w:rFonts w:ascii="Calibri" w:eastAsia="Calibri" w:hAnsi="Calibri" w:cs="Times New Roman"/>
                <w:b/>
                <w:sz w:val="28"/>
                <w:szCs w:val="28"/>
              </w:rPr>
              <w:t>1</w:t>
            </w:r>
          </w:p>
        </w:tc>
      </w:tr>
    </w:tbl>
    <w:p w:rsidR="00B17374" w:rsidRDefault="00B17374" w:rsidP="00B17374">
      <w:pPr>
        <w:ind w:firstLine="720"/>
        <w:rPr>
          <w:sz w:val="28"/>
          <w:szCs w:val="28"/>
        </w:rPr>
      </w:pPr>
    </w:p>
    <w:p w:rsidR="00B17374" w:rsidRDefault="00B17374" w:rsidP="00EE5ACA">
      <w:pPr>
        <w:spacing w:after="0"/>
        <w:ind w:firstLine="720"/>
        <w:rPr>
          <w:rFonts w:ascii="Times New Roman" w:hAnsi="Times New Roman" w:cs="Times New Roman"/>
          <w:sz w:val="28"/>
          <w:szCs w:val="28"/>
        </w:rPr>
      </w:pPr>
      <w:proofErr w:type="gramStart"/>
      <w:r>
        <w:rPr>
          <w:rFonts w:ascii="Times New Roman" w:hAnsi="Times New Roman" w:cs="Times New Roman"/>
          <w:sz w:val="28"/>
          <w:szCs w:val="28"/>
        </w:rPr>
        <w:t xml:space="preserve">За </w:t>
      </w:r>
      <w:r w:rsidR="00E41EC7">
        <w:rPr>
          <w:rFonts w:ascii="Times New Roman" w:eastAsia="Calibri" w:hAnsi="Times New Roman" w:cs="Times New Roman"/>
          <w:sz w:val="28"/>
          <w:szCs w:val="28"/>
        </w:rPr>
        <w:t xml:space="preserve"> 2018</w:t>
      </w:r>
      <w:r w:rsidRPr="00B17374">
        <w:rPr>
          <w:rFonts w:ascii="Times New Roman" w:eastAsia="Calibri" w:hAnsi="Times New Roman" w:cs="Times New Roman"/>
          <w:sz w:val="28"/>
          <w:szCs w:val="28"/>
        </w:rPr>
        <w:t xml:space="preserve"> г. уменьшилось</w:t>
      </w:r>
      <w:r>
        <w:rPr>
          <w:rFonts w:ascii="Times New Roman" w:hAnsi="Times New Roman" w:cs="Times New Roman"/>
          <w:sz w:val="28"/>
          <w:szCs w:val="28"/>
        </w:rPr>
        <w:t xml:space="preserve"> общее количество </w:t>
      </w:r>
      <w:r w:rsidRPr="00B17374">
        <w:rPr>
          <w:rFonts w:ascii="Times New Roman" w:eastAsia="Calibri" w:hAnsi="Times New Roman" w:cs="Times New Roman"/>
          <w:sz w:val="28"/>
          <w:szCs w:val="28"/>
        </w:rPr>
        <w:t xml:space="preserve"> посещений</w:t>
      </w:r>
      <w:r w:rsidR="00D2367C">
        <w:rPr>
          <w:rFonts w:ascii="Times New Roman" w:eastAsia="Calibri" w:hAnsi="Times New Roman" w:cs="Times New Roman"/>
          <w:sz w:val="28"/>
          <w:szCs w:val="28"/>
        </w:rPr>
        <w:t xml:space="preserve"> </w:t>
      </w:r>
      <w:r w:rsidR="00855412">
        <w:rPr>
          <w:rFonts w:ascii="Times New Roman" w:eastAsia="Calibri" w:hAnsi="Times New Roman" w:cs="Times New Roman"/>
          <w:sz w:val="28"/>
          <w:szCs w:val="28"/>
        </w:rPr>
        <w:t xml:space="preserve">жителей </w:t>
      </w:r>
      <w:r w:rsidR="00FA729F">
        <w:rPr>
          <w:rFonts w:ascii="Times New Roman" w:hAnsi="Times New Roman" w:cs="Times New Roman"/>
          <w:sz w:val="28"/>
          <w:szCs w:val="28"/>
        </w:rPr>
        <w:t>Донского муниципального района</w:t>
      </w:r>
      <w:r w:rsidR="00855412">
        <w:rPr>
          <w:rFonts w:ascii="Times New Roman" w:hAnsi="Times New Roman" w:cs="Times New Roman"/>
          <w:sz w:val="28"/>
          <w:szCs w:val="28"/>
        </w:rPr>
        <w:t xml:space="preserve">  </w:t>
      </w:r>
      <w:r w:rsidRPr="00B17374">
        <w:rPr>
          <w:rFonts w:ascii="Times New Roman" w:eastAsia="Calibri" w:hAnsi="Times New Roman" w:cs="Times New Roman"/>
          <w:sz w:val="28"/>
          <w:szCs w:val="28"/>
        </w:rPr>
        <w:t>в поликлинику</w:t>
      </w:r>
      <w:r w:rsidR="00496157">
        <w:rPr>
          <w:rFonts w:ascii="Times New Roman" w:eastAsia="Calibri" w:hAnsi="Times New Roman" w:cs="Times New Roman"/>
          <w:sz w:val="28"/>
          <w:szCs w:val="28"/>
        </w:rPr>
        <w:t xml:space="preserve"> на 1101</w:t>
      </w:r>
      <w:r w:rsidR="004D4630">
        <w:rPr>
          <w:rFonts w:ascii="Times New Roman" w:eastAsia="Calibri" w:hAnsi="Times New Roman" w:cs="Times New Roman"/>
          <w:sz w:val="28"/>
          <w:szCs w:val="28"/>
        </w:rPr>
        <w:t xml:space="preserve"> </w:t>
      </w:r>
      <w:r w:rsidR="00C54CF4">
        <w:rPr>
          <w:rFonts w:ascii="Times New Roman" w:eastAsia="Calibri" w:hAnsi="Times New Roman" w:cs="Times New Roman"/>
          <w:sz w:val="28"/>
          <w:szCs w:val="28"/>
        </w:rPr>
        <w:t>чел., что составило 3</w:t>
      </w:r>
      <w:r w:rsidR="00122EEE">
        <w:rPr>
          <w:rFonts w:ascii="Times New Roman" w:eastAsia="Calibri" w:hAnsi="Times New Roman" w:cs="Times New Roman"/>
          <w:sz w:val="28"/>
          <w:szCs w:val="28"/>
        </w:rPr>
        <w:t>.0</w:t>
      </w:r>
      <w:r w:rsidRPr="00B17374">
        <w:rPr>
          <w:rFonts w:ascii="Times New Roman" w:eastAsia="Calibri" w:hAnsi="Times New Roman" w:cs="Times New Roman"/>
          <w:sz w:val="28"/>
          <w:szCs w:val="28"/>
        </w:rPr>
        <w:t xml:space="preserve"> %</w:t>
      </w:r>
      <w:r w:rsidR="00D2367C">
        <w:rPr>
          <w:rFonts w:ascii="Times New Roman" w:eastAsia="Calibri" w:hAnsi="Times New Roman" w:cs="Times New Roman"/>
          <w:sz w:val="28"/>
          <w:szCs w:val="28"/>
        </w:rPr>
        <w:t xml:space="preserve"> </w:t>
      </w:r>
      <w:r w:rsidR="00030473">
        <w:rPr>
          <w:rFonts w:ascii="Times New Roman" w:eastAsia="Calibri" w:hAnsi="Times New Roman" w:cs="Times New Roman"/>
          <w:sz w:val="28"/>
          <w:szCs w:val="28"/>
        </w:rPr>
        <w:t xml:space="preserve"> </w:t>
      </w:r>
      <w:r w:rsidR="00E41EC7">
        <w:rPr>
          <w:rFonts w:ascii="Times New Roman" w:eastAsia="Calibri" w:hAnsi="Times New Roman" w:cs="Times New Roman"/>
          <w:sz w:val="28"/>
          <w:szCs w:val="28"/>
        </w:rPr>
        <w:t>от 2017</w:t>
      </w:r>
      <w:r w:rsidRPr="00B17374">
        <w:rPr>
          <w:rFonts w:ascii="Times New Roman" w:eastAsia="Calibri" w:hAnsi="Times New Roman" w:cs="Times New Roman"/>
          <w:sz w:val="28"/>
          <w:szCs w:val="28"/>
        </w:rPr>
        <w:t xml:space="preserve"> г.</w:t>
      </w:r>
      <w:r w:rsidR="00D2367C">
        <w:rPr>
          <w:rFonts w:ascii="Times New Roman" w:eastAsia="Calibri" w:hAnsi="Times New Roman" w:cs="Times New Roman"/>
          <w:sz w:val="28"/>
          <w:szCs w:val="28"/>
        </w:rPr>
        <w:t xml:space="preserve"> </w:t>
      </w:r>
      <w:r w:rsidRPr="00B17374">
        <w:rPr>
          <w:rFonts w:ascii="Times New Roman" w:eastAsia="Calibri" w:hAnsi="Times New Roman" w:cs="Times New Roman"/>
          <w:sz w:val="28"/>
          <w:szCs w:val="28"/>
        </w:rPr>
        <w:t xml:space="preserve"> </w:t>
      </w:r>
      <w:r w:rsidR="00EE373C">
        <w:rPr>
          <w:rFonts w:ascii="Times New Roman" w:hAnsi="Times New Roman" w:cs="Times New Roman"/>
          <w:sz w:val="28"/>
          <w:szCs w:val="28"/>
        </w:rPr>
        <w:t>Это объясняется правильными организационными решениями администрацией больницы и поликлиники по открытию  фельдшерского медицинского поста по выписке бесплатных лекарствен</w:t>
      </w:r>
      <w:r w:rsidR="00492A1D">
        <w:rPr>
          <w:rFonts w:ascii="Times New Roman" w:hAnsi="Times New Roman" w:cs="Times New Roman"/>
          <w:sz w:val="28"/>
          <w:szCs w:val="28"/>
        </w:rPr>
        <w:t xml:space="preserve">ных средств на 2-3 месяца и проведением общих профилактических мероприятий по </w:t>
      </w:r>
      <w:r w:rsidR="00AF528A">
        <w:rPr>
          <w:rFonts w:ascii="Times New Roman" w:hAnsi="Times New Roman" w:cs="Times New Roman"/>
          <w:sz w:val="28"/>
          <w:szCs w:val="28"/>
        </w:rPr>
        <w:t xml:space="preserve">диспансеризации и </w:t>
      </w:r>
      <w:r w:rsidR="00492A1D">
        <w:rPr>
          <w:rFonts w:ascii="Times New Roman" w:hAnsi="Times New Roman" w:cs="Times New Roman"/>
          <w:sz w:val="28"/>
          <w:szCs w:val="28"/>
        </w:rPr>
        <w:t>иммунизации против грип</w:t>
      </w:r>
      <w:r w:rsidR="00485C9D">
        <w:rPr>
          <w:rFonts w:ascii="Times New Roman" w:hAnsi="Times New Roman" w:cs="Times New Roman"/>
          <w:sz w:val="28"/>
          <w:szCs w:val="28"/>
        </w:rPr>
        <w:t>па населения</w:t>
      </w:r>
      <w:r w:rsidR="00335D2D">
        <w:rPr>
          <w:rFonts w:ascii="Times New Roman" w:hAnsi="Times New Roman" w:cs="Times New Roman"/>
          <w:sz w:val="28"/>
          <w:szCs w:val="28"/>
        </w:rPr>
        <w:t xml:space="preserve"> Донского</w:t>
      </w:r>
      <w:r w:rsidR="00485C9D">
        <w:rPr>
          <w:rFonts w:ascii="Times New Roman" w:hAnsi="Times New Roman" w:cs="Times New Roman"/>
          <w:sz w:val="28"/>
          <w:szCs w:val="28"/>
        </w:rPr>
        <w:t xml:space="preserve"> </w:t>
      </w:r>
      <w:r w:rsidR="00AF528A">
        <w:rPr>
          <w:rFonts w:ascii="Times New Roman" w:hAnsi="Times New Roman" w:cs="Times New Roman"/>
          <w:sz w:val="28"/>
          <w:szCs w:val="28"/>
        </w:rPr>
        <w:t xml:space="preserve">муниципального </w:t>
      </w:r>
      <w:r w:rsidR="00FA729F">
        <w:rPr>
          <w:rFonts w:ascii="Times New Roman" w:hAnsi="Times New Roman" w:cs="Times New Roman"/>
          <w:sz w:val="28"/>
          <w:szCs w:val="28"/>
        </w:rPr>
        <w:t>района</w:t>
      </w:r>
      <w:r w:rsidR="00492A1D">
        <w:rPr>
          <w:rFonts w:ascii="Times New Roman" w:hAnsi="Times New Roman" w:cs="Times New Roman"/>
          <w:sz w:val="28"/>
          <w:szCs w:val="28"/>
        </w:rPr>
        <w:t>.</w:t>
      </w:r>
      <w:proofErr w:type="gramEnd"/>
    </w:p>
    <w:p w:rsidR="003A692F" w:rsidRDefault="003A692F" w:rsidP="00EE5ACA">
      <w:pPr>
        <w:spacing w:after="0"/>
        <w:ind w:firstLine="720"/>
        <w:rPr>
          <w:rFonts w:ascii="Times New Roman" w:hAnsi="Times New Roman" w:cs="Times New Roman"/>
          <w:sz w:val="28"/>
          <w:szCs w:val="28"/>
        </w:rPr>
      </w:pPr>
      <w:r>
        <w:rPr>
          <w:rFonts w:ascii="Times New Roman" w:hAnsi="Times New Roman" w:cs="Times New Roman"/>
          <w:sz w:val="28"/>
          <w:szCs w:val="28"/>
        </w:rPr>
        <w:t xml:space="preserve">Выявленная заболеваемость населения </w:t>
      </w:r>
      <w:r w:rsidR="00644C1F">
        <w:rPr>
          <w:rFonts w:ascii="Times New Roman" w:hAnsi="Times New Roman" w:cs="Times New Roman"/>
          <w:sz w:val="28"/>
          <w:szCs w:val="28"/>
        </w:rPr>
        <w:t xml:space="preserve"> Донского</w:t>
      </w:r>
      <w:r w:rsidR="00644C1F" w:rsidRPr="00644C1F">
        <w:rPr>
          <w:rFonts w:ascii="Times New Roman" w:hAnsi="Times New Roman" w:cs="Times New Roman"/>
          <w:sz w:val="28"/>
          <w:szCs w:val="28"/>
        </w:rPr>
        <w:t xml:space="preserve"> </w:t>
      </w:r>
      <w:r w:rsidR="00644C1F">
        <w:rPr>
          <w:rFonts w:ascii="Times New Roman" w:hAnsi="Times New Roman" w:cs="Times New Roman"/>
          <w:sz w:val="28"/>
          <w:szCs w:val="28"/>
        </w:rPr>
        <w:t>муниципального</w:t>
      </w:r>
      <w:r w:rsidR="00CA20EF">
        <w:rPr>
          <w:rFonts w:ascii="Times New Roman" w:hAnsi="Times New Roman" w:cs="Times New Roman"/>
          <w:sz w:val="28"/>
          <w:szCs w:val="28"/>
        </w:rPr>
        <w:t xml:space="preserve"> </w:t>
      </w:r>
      <w:r w:rsidR="00644C1F">
        <w:rPr>
          <w:rFonts w:ascii="Times New Roman" w:hAnsi="Times New Roman" w:cs="Times New Roman"/>
          <w:sz w:val="28"/>
          <w:szCs w:val="28"/>
        </w:rPr>
        <w:t>района</w:t>
      </w:r>
      <w:r w:rsidR="00CA20EF">
        <w:rPr>
          <w:rFonts w:ascii="Times New Roman" w:hAnsi="Times New Roman" w:cs="Times New Roman"/>
          <w:sz w:val="28"/>
          <w:szCs w:val="28"/>
        </w:rPr>
        <w:t xml:space="preserve"> </w:t>
      </w:r>
      <w:r w:rsidR="00122EEE">
        <w:rPr>
          <w:rFonts w:ascii="Times New Roman" w:hAnsi="Times New Roman" w:cs="Times New Roman"/>
          <w:sz w:val="28"/>
          <w:szCs w:val="28"/>
        </w:rPr>
        <w:t>в 2017-2018</w:t>
      </w:r>
      <w:r>
        <w:rPr>
          <w:rFonts w:ascii="Times New Roman" w:hAnsi="Times New Roman" w:cs="Times New Roman"/>
          <w:sz w:val="28"/>
          <w:szCs w:val="28"/>
        </w:rPr>
        <w:t xml:space="preserve"> годах представлена в таблице №2.</w:t>
      </w:r>
    </w:p>
    <w:p w:rsidR="003A692F" w:rsidRPr="003A692F" w:rsidRDefault="003A692F" w:rsidP="003A692F">
      <w:pPr>
        <w:pStyle w:val="2"/>
        <w:numPr>
          <w:ilvl w:val="1"/>
          <w:numId w:val="4"/>
        </w:numPr>
        <w:jc w:val="center"/>
        <w:rPr>
          <w:i w:val="0"/>
        </w:rPr>
      </w:pPr>
      <w:r>
        <w:rPr>
          <w:b w:val="0"/>
          <w:i w:val="0"/>
        </w:rPr>
        <w:t xml:space="preserve">                                                                                                               </w:t>
      </w:r>
      <w:r w:rsidRPr="003A692F">
        <w:rPr>
          <w:b w:val="0"/>
          <w:i w:val="0"/>
        </w:rPr>
        <w:t>Табл.№2.</w:t>
      </w:r>
      <w:r>
        <w:rPr>
          <w:b w:val="0"/>
          <w:i w:val="0"/>
        </w:rPr>
        <w:t xml:space="preserve"> </w:t>
      </w:r>
    </w:p>
    <w:p w:rsidR="003A692F" w:rsidRDefault="009E63FF" w:rsidP="009E63FF">
      <w:pPr>
        <w:pStyle w:val="2"/>
        <w:numPr>
          <w:ilvl w:val="1"/>
          <w:numId w:val="4"/>
        </w:numPr>
        <w:jc w:val="center"/>
        <w:rPr>
          <w:i w:val="0"/>
        </w:rPr>
      </w:pPr>
      <w:r>
        <w:rPr>
          <w:i w:val="0"/>
        </w:rPr>
        <w:t>РЕ</w:t>
      </w:r>
      <w:r w:rsidR="00644C1F">
        <w:rPr>
          <w:i w:val="0"/>
        </w:rPr>
        <w:t>ГИСТРАЦИЯ ЗАБОЛЕВАЕМ</w:t>
      </w:r>
      <w:r w:rsidR="00122EEE">
        <w:rPr>
          <w:i w:val="0"/>
        </w:rPr>
        <w:t>ОСТИ за 2017</w:t>
      </w:r>
      <w:r w:rsidR="000A15D8">
        <w:rPr>
          <w:i w:val="0"/>
        </w:rPr>
        <w:t xml:space="preserve"> г.</w:t>
      </w:r>
      <w:r w:rsidR="00CA20EF">
        <w:rPr>
          <w:i w:val="0"/>
        </w:rPr>
        <w:t>-</w:t>
      </w:r>
      <w:r w:rsidR="00122EEE">
        <w:rPr>
          <w:i w:val="0"/>
        </w:rPr>
        <w:t xml:space="preserve"> 2018</w:t>
      </w:r>
      <w:r>
        <w:rPr>
          <w:i w:val="0"/>
        </w:rPr>
        <w:t xml:space="preserve"> г.</w:t>
      </w:r>
      <w:r w:rsidR="003A692F">
        <w:rPr>
          <w:i w:val="0"/>
        </w:rPr>
        <w:t xml:space="preserve"> </w:t>
      </w:r>
    </w:p>
    <w:tbl>
      <w:tblPr>
        <w:tblW w:w="0" w:type="auto"/>
        <w:tblInd w:w="182" w:type="dxa"/>
        <w:tblLayout w:type="fixed"/>
        <w:tblCellMar>
          <w:left w:w="40" w:type="dxa"/>
          <w:right w:w="40" w:type="dxa"/>
        </w:tblCellMar>
        <w:tblLook w:val="0000" w:firstRow="0" w:lastRow="0" w:firstColumn="0" w:lastColumn="0" w:noHBand="0" w:noVBand="0"/>
      </w:tblPr>
      <w:tblGrid>
        <w:gridCol w:w="3686"/>
        <w:gridCol w:w="2551"/>
        <w:gridCol w:w="2400"/>
        <w:gridCol w:w="11"/>
      </w:tblGrid>
      <w:tr w:rsidR="00840B89" w:rsidTr="00EE5ACA">
        <w:trPr>
          <w:gridAfter w:val="1"/>
          <w:wAfter w:w="11" w:type="dxa"/>
          <w:trHeight w:val="612"/>
        </w:trPr>
        <w:tc>
          <w:tcPr>
            <w:tcW w:w="3686" w:type="dxa"/>
            <w:vMerge w:val="restart"/>
            <w:tcBorders>
              <w:top w:val="single" w:sz="4" w:space="0" w:color="000000"/>
              <w:left w:val="single" w:sz="4" w:space="0" w:color="000000"/>
              <w:right w:val="single" w:sz="4" w:space="0" w:color="auto"/>
            </w:tcBorders>
            <w:shd w:val="clear" w:color="auto" w:fill="EEECE1" w:themeFill="background2"/>
          </w:tcPr>
          <w:p w:rsidR="00840B89" w:rsidRDefault="00840B89" w:rsidP="00855412">
            <w:pPr>
              <w:snapToGrid w:val="0"/>
              <w:jc w:val="center"/>
              <w:rPr>
                <w:b/>
                <w:color w:val="000000"/>
                <w:sz w:val="28"/>
                <w:szCs w:val="28"/>
              </w:rPr>
            </w:pPr>
            <w:r>
              <w:rPr>
                <w:b/>
                <w:color w:val="000000"/>
                <w:sz w:val="28"/>
                <w:szCs w:val="28"/>
              </w:rPr>
              <w:t>Наименования</w:t>
            </w:r>
          </w:p>
          <w:p w:rsidR="00840B89" w:rsidRPr="00EB0AD7" w:rsidRDefault="00840B89" w:rsidP="00855412">
            <w:pPr>
              <w:snapToGrid w:val="0"/>
              <w:jc w:val="center"/>
              <w:rPr>
                <w:rFonts w:ascii="Calibri" w:eastAsia="Calibri" w:hAnsi="Calibri" w:cs="Times New Roman"/>
                <w:b/>
                <w:color w:val="FF0000"/>
                <w:sz w:val="28"/>
                <w:szCs w:val="28"/>
              </w:rPr>
            </w:pPr>
            <w:r>
              <w:rPr>
                <w:b/>
                <w:color w:val="000000"/>
                <w:sz w:val="28"/>
                <w:szCs w:val="28"/>
              </w:rPr>
              <w:t>заболеваний</w:t>
            </w:r>
          </w:p>
        </w:tc>
        <w:tc>
          <w:tcPr>
            <w:tcW w:w="495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840B89" w:rsidRPr="00840B89" w:rsidRDefault="00840B89" w:rsidP="00840B89">
            <w:pPr>
              <w:ind w:firstLine="708"/>
              <w:rPr>
                <w:b/>
                <w:color w:val="000000"/>
                <w:sz w:val="28"/>
                <w:szCs w:val="28"/>
              </w:rPr>
            </w:pPr>
            <w:r>
              <w:rPr>
                <w:b/>
                <w:color w:val="000000"/>
                <w:sz w:val="28"/>
                <w:szCs w:val="28"/>
              </w:rPr>
              <w:t xml:space="preserve">                     </w:t>
            </w:r>
            <w:r w:rsidRPr="00840B89">
              <w:rPr>
                <w:b/>
                <w:color w:val="000000"/>
                <w:sz w:val="28"/>
                <w:szCs w:val="28"/>
              </w:rPr>
              <w:t>Года</w:t>
            </w:r>
          </w:p>
        </w:tc>
      </w:tr>
      <w:tr w:rsidR="00840B89" w:rsidTr="00EE5ACA">
        <w:trPr>
          <w:trHeight w:hRule="exact" w:val="971"/>
        </w:trPr>
        <w:tc>
          <w:tcPr>
            <w:tcW w:w="3686" w:type="dxa"/>
            <w:vMerge/>
            <w:tcBorders>
              <w:left w:val="single" w:sz="4" w:space="0" w:color="000000"/>
              <w:bottom w:val="single" w:sz="4" w:space="0" w:color="000000"/>
              <w:right w:val="single" w:sz="4" w:space="0" w:color="auto"/>
            </w:tcBorders>
            <w:shd w:val="clear" w:color="auto" w:fill="EEECE1" w:themeFill="background2"/>
          </w:tcPr>
          <w:p w:rsidR="00840B89" w:rsidRDefault="00840B89" w:rsidP="00855412">
            <w:pPr>
              <w:snapToGrid w:val="0"/>
              <w:jc w:val="center"/>
              <w:rPr>
                <w:rFonts w:ascii="Calibri" w:eastAsia="Calibri" w:hAnsi="Calibri" w:cs="Times New Roman"/>
                <w:color w:val="000000"/>
                <w:sz w:val="28"/>
                <w:szCs w:val="28"/>
              </w:rPr>
            </w:pPr>
          </w:p>
        </w:tc>
        <w:tc>
          <w:tcPr>
            <w:tcW w:w="2551" w:type="dxa"/>
            <w:tcBorders>
              <w:top w:val="single" w:sz="4" w:space="0" w:color="000000"/>
              <w:left w:val="single" w:sz="4" w:space="0" w:color="auto"/>
              <w:bottom w:val="single" w:sz="4" w:space="0" w:color="000000"/>
            </w:tcBorders>
            <w:shd w:val="clear" w:color="auto" w:fill="EEECE1" w:themeFill="background2"/>
            <w:vAlign w:val="center"/>
          </w:tcPr>
          <w:p w:rsidR="00840B89" w:rsidRPr="00F91937" w:rsidRDefault="00644C1F" w:rsidP="00855412">
            <w:pPr>
              <w:snapToGrid w:val="0"/>
              <w:jc w:val="center"/>
              <w:rPr>
                <w:rFonts w:ascii="Calibri" w:eastAsia="Calibri" w:hAnsi="Calibri" w:cs="Times New Roman"/>
                <w:b/>
                <w:sz w:val="24"/>
                <w:szCs w:val="24"/>
              </w:rPr>
            </w:pPr>
            <w:r>
              <w:rPr>
                <w:rFonts w:ascii="Calibri" w:eastAsia="Calibri" w:hAnsi="Calibri" w:cs="Times New Roman"/>
                <w:b/>
                <w:sz w:val="24"/>
                <w:szCs w:val="24"/>
                <w:shd w:val="clear" w:color="auto" w:fill="EEECE1" w:themeFill="background2"/>
              </w:rPr>
              <w:t>201</w:t>
            </w:r>
            <w:r w:rsidR="00122EEE">
              <w:rPr>
                <w:rFonts w:ascii="Calibri" w:eastAsia="Calibri" w:hAnsi="Calibri" w:cs="Times New Roman"/>
                <w:b/>
                <w:sz w:val="24"/>
                <w:szCs w:val="24"/>
                <w:shd w:val="clear" w:color="auto" w:fill="EEECE1" w:themeFill="background2"/>
              </w:rPr>
              <w:t>7</w:t>
            </w:r>
            <w:r w:rsidR="00840B89" w:rsidRPr="00EE5ACA">
              <w:rPr>
                <w:rFonts w:ascii="Calibri" w:eastAsia="Calibri" w:hAnsi="Calibri" w:cs="Times New Roman"/>
                <w:b/>
                <w:sz w:val="24"/>
                <w:szCs w:val="24"/>
                <w:shd w:val="clear" w:color="auto" w:fill="EEECE1" w:themeFill="background2"/>
              </w:rPr>
              <w:t xml:space="preserve"> </w:t>
            </w:r>
            <w:r w:rsidR="00840B89" w:rsidRPr="00F91937">
              <w:rPr>
                <w:rFonts w:ascii="Calibri" w:eastAsia="Calibri" w:hAnsi="Calibri" w:cs="Times New Roman"/>
                <w:b/>
                <w:sz w:val="24"/>
                <w:szCs w:val="24"/>
              </w:rPr>
              <w:t>г.</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rsidR="00840B89" w:rsidRPr="00F91937" w:rsidRDefault="00644C1F" w:rsidP="00855412">
            <w:pPr>
              <w:snapToGrid w:val="0"/>
              <w:jc w:val="center"/>
              <w:rPr>
                <w:rFonts w:ascii="Calibri" w:eastAsia="Calibri" w:hAnsi="Calibri" w:cs="Times New Roman"/>
                <w:b/>
                <w:sz w:val="24"/>
                <w:szCs w:val="24"/>
              </w:rPr>
            </w:pPr>
            <w:r>
              <w:rPr>
                <w:rFonts w:ascii="Calibri" w:eastAsia="Calibri" w:hAnsi="Calibri" w:cs="Times New Roman"/>
                <w:b/>
                <w:sz w:val="24"/>
                <w:szCs w:val="24"/>
              </w:rPr>
              <w:t>201</w:t>
            </w:r>
            <w:r w:rsidR="00122EEE">
              <w:rPr>
                <w:rFonts w:ascii="Calibri" w:eastAsia="Calibri" w:hAnsi="Calibri" w:cs="Times New Roman"/>
                <w:b/>
                <w:sz w:val="24"/>
                <w:szCs w:val="24"/>
              </w:rPr>
              <w:t>8</w:t>
            </w:r>
            <w:r w:rsidR="00007854">
              <w:rPr>
                <w:rFonts w:ascii="Calibri" w:eastAsia="Calibri" w:hAnsi="Calibri" w:cs="Times New Roman"/>
                <w:b/>
                <w:sz w:val="24"/>
                <w:szCs w:val="24"/>
              </w:rPr>
              <w:t xml:space="preserve"> </w:t>
            </w:r>
            <w:r w:rsidR="00840B89" w:rsidRPr="00F91937">
              <w:rPr>
                <w:rFonts w:ascii="Calibri" w:eastAsia="Calibri" w:hAnsi="Calibri" w:cs="Times New Roman"/>
                <w:b/>
                <w:sz w:val="24"/>
                <w:szCs w:val="24"/>
              </w:rPr>
              <w:t>г.</w:t>
            </w:r>
          </w:p>
        </w:tc>
      </w:tr>
      <w:tr w:rsidR="00840B89" w:rsidTr="003A692F">
        <w:trPr>
          <w:trHeight w:hRule="exact" w:val="1282"/>
        </w:trPr>
        <w:tc>
          <w:tcPr>
            <w:tcW w:w="3686" w:type="dxa"/>
            <w:tcBorders>
              <w:top w:val="single" w:sz="4" w:space="0" w:color="000000"/>
              <w:left w:val="single" w:sz="4" w:space="0" w:color="000000"/>
              <w:bottom w:val="single" w:sz="4" w:space="0" w:color="000000"/>
            </w:tcBorders>
            <w:shd w:val="clear" w:color="auto" w:fill="EEECE1"/>
          </w:tcPr>
          <w:p w:rsidR="00840B89" w:rsidRDefault="00840B89"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ВСЕГО</w:t>
            </w:r>
          </w:p>
          <w:p w:rsidR="00840B89" w:rsidRDefault="00840B89" w:rsidP="00855412">
            <w:pPr>
              <w:jc w:val="center"/>
              <w:rPr>
                <w:rFonts w:ascii="Calibri" w:eastAsia="Calibri" w:hAnsi="Calibri" w:cs="Times New Roman"/>
                <w:b/>
                <w:sz w:val="28"/>
                <w:szCs w:val="28"/>
              </w:rPr>
            </w:pPr>
            <w:r>
              <w:rPr>
                <w:rFonts w:ascii="Calibri" w:eastAsia="Calibri" w:hAnsi="Calibri" w:cs="Times New Roman"/>
                <w:b/>
                <w:sz w:val="28"/>
                <w:szCs w:val="28"/>
              </w:rPr>
              <w:t>ЗАРЕГИСТРИРОВАНО</w:t>
            </w:r>
          </w:p>
        </w:tc>
        <w:tc>
          <w:tcPr>
            <w:tcW w:w="2551" w:type="dxa"/>
            <w:tcBorders>
              <w:top w:val="single" w:sz="4" w:space="0" w:color="000000"/>
              <w:left w:val="single" w:sz="4" w:space="0" w:color="000000"/>
              <w:bottom w:val="single" w:sz="4" w:space="0" w:color="000000"/>
            </w:tcBorders>
            <w:shd w:val="clear" w:color="auto" w:fill="EEECE1"/>
            <w:vAlign w:val="center"/>
          </w:tcPr>
          <w:p w:rsidR="00840B89" w:rsidRDefault="00007854" w:rsidP="00007854">
            <w:pPr>
              <w:snapToGrid w:val="0"/>
              <w:rPr>
                <w:rFonts w:ascii="Calibri" w:eastAsia="Calibri" w:hAnsi="Calibri" w:cs="Times New Roman"/>
                <w:sz w:val="28"/>
                <w:szCs w:val="28"/>
              </w:rPr>
            </w:pPr>
            <w:r>
              <w:rPr>
                <w:rFonts w:ascii="Calibri" w:eastAsia="Calibri" w:hAnsi="Calibri" w:cs="Times New Roman"/>
                <w:sz w:val="28"/>
                <w:szCs w:val="28"/>
              </w:rPr>
              <w:t xml:space="preserve">               81</w:t>
            </w:r>
            <w:r w:rsidR="00122EEE">
              <w:rPr>
                <w:rFonts w:ascii="Calibri" w:eastAsia="Calibri" w:hAnsi="Calibri" w:cs="Times New Roman"/>
                <w:sz w:val="28"/>
                <w:szCs w:val="28"/>
              </w:rPr>
              <w:t>83</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72</w:t>
            </w:r>
            <w:r w:rsidR="00122EEE">
              <w:rPr>
                <w:rFonts w:ascii="Calibri" w:eastAsia="Calibri" w:hAnsi="Calibri" w:cs="Times New Roman"/>
                <w:b/>
                <w:sz w:val="28"/>
                <w:szCs w:val="28"/>
              </w:rPr>
              <w:t>60</w:t>
            </w:r>
          </w:p>
        </w:tc>
      </w:tr>
      <w:tr w:rsidR="00840B89" w:rsidTr="00840B89">
        <w:trPr>
          <w:trHeight w:hRule="exact" w:val="426"/>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САХАРНЫЙ ДИАБЕТ</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27</w:t>
            </w:r>
            <w:r w:rsidR="00122EEE">
              <w:rPr>
                <w:rFonts w:ascii="Calibri" w:eastAsia="Calibri" w:hAnsi="Calibri" w:cs="Times New Roman"/>
                <w:sz w:val="28"/>
                <w:szCs w:val="28"/>
              </w:rPr>
              <w:t>2</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r w:rsidR="00007854">
              <w:rPr>
                <w:rFonts w:ascii="Calibri" w:eastAsia="Calibri" w:hAnsi="Calibri" w:cs="Times New Roman"/>
                <w:b/>
                <w:color w:val="000000"/>
                <w:sz w:val="28"/>
                <w:szCs w:val="28"/>
              </w:rPr>
              <w:t>2</w:t>
            </w:r>
            <w:r w:rsidR="00122EEE">
              <w:rPr>
                <w:rFonts w:ascii="Calibri" w:eastAsia="Calibri" w:hAnsi="Calibri" w:cs="Times New Roman"/>
                <w:b/>
                <w:color w:val="000000"/>
                <w:sz w:val="28"/>
                <w:szCs w:val="28"/>
              </w:rPr>
              <w:t>4</w:t>
            </w:r>
          </w:p>
        </w:tc>
      </w:tr>
      <w:tr w:rsidR="00840B89" w:rsidTr="009B4506">
        <w:trPr>
          <w:trHeight w:hRule="exact" w:val="781"/>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ind w:left="-40" w:right="-181"/>
              <w:jc w:val="both"/>
              <w:rPr>
                <w:rFonts w:ascii="Calibri" w:eastAsia="Calibri" w:hAnsi="Calibri" w:cs="Times New Roman"/>
                <w:sz w:val="28"/>
                <w:szCs w:val="28"/>
              </w:rPr>
            </w:pPr>
            <w:r>
              <w:rPr>
                <w:rFonts w:ascii="Calibri" w:eastAsia="Calibri" w:hAnsi="Calibri" w:cs="Times New Roman"/>
                <w:sz w:val="28"/>
                <w:szCs w:val="28"/>
              </w:rPr>
              <w:t>ДОБРОКАЧЕСТВЕННЫЕ</w:t>
            </w:r>
            <w:r w:rsidR="00F046A7">
              <w:rPr>
                <w:rFonts w:ascii="Calibri" w:eastAsia="Calibri" w:hAnsi="Calibri" w:cs="Times New Roman"/>
                <w:sz w:val="28"/>
                <w:szCs w:val="28"/>
              </w:rPr>
              <w:t xml:space="preserve"> НОВООБРАЗОВАНИЯ</w:t>
            </w:r>
          </w:p>
          <w:p w:rsidR="00840B89" w:rsidRDefault="00840B89" w:rsidP="00855412">
            <w:pPr>
              <w:ind w:left="-40" w:right="-181"/>
              <w:jc w:val="both"/>
              <w:rPr>
                <w:rFonts w:ascii="Calibri" w:eastAsia="Calibri" w:hAnsi="Calibri" w:cs="Times New Roman"/>
                <w:sz w:val="28"/>
                <w:szCs w:val="28"/>
              </w:rPr>
            </w:pPr>
            <w:r>
              <w:rPr>
                <w:rFonts w:ascii="Calibri" w:eastAsia="Calibri" w:hAnsi="Calibri" w:cs="Times New Roman"/>
                <w:sz w:val="28"/>
                <w:szCs w:val="28"/>
              </w:rPr>
              <w:t>НОВООБРАЗОВАНИЯ</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35D2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5</w:t>
            </w:r>
            <w:r w:rsidR="00122EEE">
              <w:rPr>
                <w:rFonts w:ascii="Calibri" w:eastAsia="Calibri" w:hAnsi="Calibri" w:cs="Times New Roman"/>
                <w:sz w:val="28"/>
                <w:szCs w:val="28"/>
              </w:rPr>
              <w:t>4</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007854">
              <w:rPr>
                <w:rFonts w:ascii="Calibri" w:eastAsia="Calibri" w:hAnsi="Calibri" w:cs="Times New Roman"/>
                <w:b/>
                <w:color w:val="000000"/>
                <w:sz w:val="28"/>
                <w:szCs w:val="28"/>
              </w:rPr>
              <w:t>1</w:t>
            </w:r>
            <w:r w:rsidR="00122EEE">
              <w:rPr>
                <w:rFonts w:ascii="Calibri" w:eastAsia="Calibri" w:hAnsi="Calibri" w:cs="Times New Roman"/>
                <w:b/>
                <w:color w:val="000000"/>
                <w:sz w:val="28"/>
                <w:szCs w:val="28"/>
              </w:rPr>
              <w:t>1</w:t>
            </w:r>
          </w:p>
        </w:tc>
      </w:tr>
      <w:tr w:rsidR="00840B89" w:rsidTr="00840B89">
        <w:trPr>
          <w:trHeight w:hRule="exact" w:val="707"/>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НЕВРОЛОГИЧЕСКИЕ</w:t>
            </w:r>
            <w:r w:rsidR="00F046A7">
              <w:rPr>
                <w:rFonts w:ascii="Calibri" w:eastAsia="Calibri" w:hAnsi="Calibri" w:cs="Times New Roman"/>
                <w:sz w:val="28"/>
                <w:szCs w:val="28"/>
              </w:rPr>
              <w:t xml:space="preserve"> БОЛЕЗНИ</w:t>
            </w:r>
          </w:p>
          <w:p w:rsidR="00840B89" w:rsidRDefault="00840B89" w:rsidP="00855412">
            <w:pPr>
              <w:jc w:val="both"/>
              <w:rPr>
                <w:rFonts w:ascii="Calibri" w:eastAsia="Calibri" w:hAnsi="Calibri" w:cs="Times New Roman"/>
                <w:sz w:val="28"/>
                <w:szCs w:val="28"/>
              </w:rPr>
            </w:pPr>
            <w:r>
              <w:rPr>
                <w:rFonts w:ascii="Calibri" w:eastAsia="Calibri" w:hAnsi="Calibri" w:cs="Times New Roman"/>
                <w:sz w:val="28"/>
                <w:szCs w:val="28"/>
              </w:rPr>
              <w:t>ЗАБОЛЕВАНИЯ</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35D2D" w:rsidP="00855412">
            <w:pPr>
              <w:snapToGrid w:val="0"/>
              <w:jc w:val="center"/>
              <w:rPr>
                <w:rFonts w:ascii="Calibri" w:eastAsia="Calibri" w:hAnsi="Calibri" w:cs="Times New Roman"/>
                <w:sz w:val="28"/>
                <w:szCs w:val="28"/>
              </w:rPr>
            </w:pPr>
            <w:r>
              <w:rPr>
                <w:rFonts w:ascii="Calibri" w:eastAsia="Calibri" w:hAnsi="Calibri" w:cs="Times New Roman"/>
                <w:sz w:val="28"/>
                <w:szCs w:val="28"/>
              </w:rPr>
              <w:t>2</w:t>
            </w:r>
            <w:r w:rsidR="00122EEE">
              <w:rPr>
                <w:rFonts w:ascii="Calibri" w:eastAsia="Calibri" w:hAnsi="Calibri" w:cs="Times New Roman"/>
                <w:sz w:val="28"/>
                <w:szCs w:val="28"/>
              </w:rPr>
              <w:t>19</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r w:rsidR="00007854">
              <w:rPr>
                <w:rFonts w:ascii="Calibri" w:eastAsia="Calibri" w:hAnsi="Calibri" w:cs="Times New Roman"/>
                <w:b/>
                <w:color w:val="000000"/>
                <w:sz w:val="28"/>
                <w:szCs w:val="28"/>
              </w:rPr>
              <w:t>01</w:t>
            </w:r>
          </w:p>
        </w:tc>
      </w:tr>
      <w:tr w:rsidR="00840B89" w:rsidTr="00840B89">
        <w:trPr>
          <w:trHeight w:hRule="exact" w:val="707"/>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lastRenderedPageBreak/>
              <w:t>ЦЕРЕБРОВАСКУЛЯРНЫЕ</w:t>
            </w:r>
            <w:r w:rsidR="00F046A7">
              <w:rPr>
                <w:rFonts w:ascii="Calibri" w:eastAsia="Calibri" w:hAnsi="Calibri" w:cs="Times New Roman"/>
                <w:sz w:val="28"/>
                <w:szCs w:val="28"/>
              </w:rPr>
              <w:t xml:space="preserve"> ЗАБОЛЕВАНИЯ</w:t>
            </w:r>
          </w:p>
          <w:p w:rsidR="00F046A7" w:rsidRDefault="00F046A7" w:rsidP="00855412">
            <w:pPr>
              <w:snapToGrid w:val="0"/>
              <w:jc w:val="both"/>
              <w:rPr>
                <w:rFonts w:ascii="Calibri" w:eastAsia="Calibri" w:hAnsi="Calibri" w:cs="Times New Roman"/>
                <w:sz w:val="28"/>
                <w:szCs w:val="28"/>
              </w:rPr>
            </w:pPr>
          </w:p>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БОЛЕЗНИ</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32</w:t>
            </w:r>
            <w:r w:rsidR="00122EEE">
              <w:rPr>
                <w:rFonts w:ascii="Calibri" w:eastAsia="Calibri" w:hAnsi="Calibri" w:cs="Times New Roman"/>
                <w:sz w:val="28"/>
                <w:szCs w:val="28"/>
              </w:rPr>
              <w:t>6</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28</w:t>
            </w:r>
            <w:r w:rsidR="00122EEE">
              <w:rPr>
                <w:rFonts w:ascii="Calibri" w:eastAsia="Calibri" w:hAnsi="Calibri" w:cs="Times New Roman"/>
                <w:b/>
                <w:color w:val="000000"/>
                <w:sz w:val="28"/>
                <w:szCs w:val="28"/>
              </w:rPr>
              <w:t>3</w:t>
            </w:r>
          </w:p>
        </w:tc>
      </w:tr>
      <w:tr w:rsidR="00840B89" w:rsidTr="00840B89">
        <w:trPr>
          <w:trHeight w:hRule="exact" w:val="419"/>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ЛОР - ЗАБОЛЕВАНИЯ</w:t>
            </w:r>
          </w:p>
          <w:p w:rsidR="00840B89" w:rsidRDefault="00840B89" w:rsidP="00855412">
            <w:pPr>
              <w:jc w:val="both"/>
              <w:rPr>
                <w:rFonts w:ascii="Calibri" w:eastAsia="Calibri" w:hAnsi="Calibri" w:cs="Times New Roman"/>
                <w:sz w:val="28"/>
                <w:szCs w:val="28"/>
              </w:rPr>
            </w:pP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036E1" w:rsidP="00855412">
            <w:pPr>
              <w:snapToGrid w:val="0"/>
              <w:jc w:val="center"/>
              <w:rPr>
                <w:rFonts w:ascii="Calibri" w:eastAsia="Calibri" w:hAnsi="Calibri" w:cs="Times New Roman"/>
                <w:sz w:val="28"/>
                <w:szCs w:val="28"/>
              </w:rPr>
            </w:pPr>
            <w:r>
              <w:rPr>
                <w:rFonts w:ascii="Calibri" w:eastAsia="Calibri" w:hAnsi="Calibri" w:cs="Times New Roman"/>
                <w:sz w:val="28"/>
                <w:szCs w:val="28"/>
              </w:rPr>
              <w:t>2</w:t>
            </w:r>
            <w:r w:rsidR="00122EEE">
              <w:rPr>
                <w:rFonts w:ascii="Calibri" w:eastAsia="Calibri" w:hAnsi="Calibri" w:cs="Times New Roman"/>
                <w:sz w:val="28"/>
                <w:szCs w:val="28"/>
              </w:rPr>
              <w:t>79</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r w:rsidR="00007854">
              <w:rPr>
                <w:rFonts w:ascii="Calibri" w:eastAsia="Calibri" w:hAnsi="Calibri" w:cs="Times New Roman"/>
                <w:b/>
                <w:color w:val="000000"/>
                <w:sz w:val="28"/>
                <w:szCs w:val="28"/>
              </w:rPr>
              <w:t>3</w:t>
            </w:r>
            <w:r w:rsidR="00122EEE">
              <w:rPr>
                <w:rFonts w:ascii="Calibri" w:eastAsia="Calibri" w:hAnsi="Calibri" w:cs="Times New Roman"/>
                <w:b/>
                <w:color w:val="000000"/>
                <w:sz w:val="28"/>
                <w:szCs w:val="28"/>
              </w:rPr>
              <w:t>7</w:t>
            </w:r>
          </w:p>
        </w:tc>
      </w:tr>
      <w:tr w:rsidR="00840B89" w:rsidTr="00535D49">
        <w:trPr>
          <w:trHeight w:hRule="exact" w:val="622"/>
        </w:trPr>
        <w:tc>
          <w:tcPr>
            <w:tcW w:w="3686" w:type="dxa"/>
            <w:tcBorders>
              <w:top w:val="single" w:sz="4" w:space="0" w:color="auto"/>
              <w:left w:val="single" w:sz="4" w:space="0" w:color="000000"/>
              <w:bottom w:val="single" w:sz="4" w:space="0" w:color="000000"/>
            </w:tcBorders>
            <w:shd w:val="clear" w:color="auto" w:fill="FFFFFF"/>
          </w:tcPr>
          <w:p w:rsidR="00840B89" w:rsidRPr="00634AF7" w:rsidRDefault="00840B89" w:rsidP="00855412">
            <w:pPr>
              <w:snapToGrid w:val="0"/>
              <w:jc w:val="both"/>
              <w:rPr>
                <w:rFonts w:ascii="Calibri" w:eastAsia="Calibri" w:hAnsi="Calibri" w:cs="Times New Roman"/>
                <w:b/>
                <w:sz w:val="28"/>
                <w:szCs w:val="28"/>
              </w:rPr>
            </w:pPr>
            <w:r w:rsidRPr="00634AF7">
              <w:rPr>
                <w:rFonts w:ascii="Calibri" w:eastAsia="Calibri" w:hAnsi="Calibri" w:cs="Times New Roman"/>
                <w:b/>
                <w:sz w:val="28"/>
                <w:szCs w:val="28"/>
              </w:rPr>
              <w:t>ГЛАЗНЫЕ ЗАБОЛЕВАНИЯ</w:t>
            </w:r>
          </w:p>
        </w:tc>
        <w:tc>
          <w:tcPr>
            <w:tcW w:w="2551" w:type="dxa"/>
            <w:tcBorders>
              <w:top w:val="single" w:sz="4" w:space="0" w:color="auto"/>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41</w:t>
            </w:r>
            <w:r w:rsidR="00122EEE">
              <w:rPr>
                <w:rFonts w:ascii="Calibri" w:eastAsia="Calibri" w:hAnsi="Calibri" w:cs="Times New Roman"/>
                <w:sz w:val="28"/>
                <w:szCs w:val="28"/>
              </w:rPr>
              <w:t>4</w:t>
            </w:r>
          </w:p>
        </w:tc>
        <w:tc>
          <w:tcPr>
            <w:tcW w:w="2411" w:type="dxa"/>
            <w:gridSpan w:val="2"/>
            <w:tcBorders>
              <w:top w:val="single" w:sz="4" w:space="0" w:color="auto"/>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387</w:t>
            </w:r>
          </w:p>
        </w:tc>
      </w:tr>
      <w:tr w:rsidR="00840B89" w:rsidRPr="00B9626C" w:rsidTr="00840B89">
        <w:trPr>
          <w:trHeight w:hRule="exact" w:val="420"/>
        </w:trPr>
        <w:tc>
          <w:tcPr>
            <w:tcW w:w="3686" w:type="dxa"/>
            <w:tcBorders>
              <w:top w:val="single" w:sz="4" w:space="0" w:color="auto"/>
              <w:left w:val="single" w:sz="4" w:space="0" w:color="000000"/>
              <w:bottom w:val="single" w:sz="4" w:space="0" w:color="000000"/>
            </w:tcBorders>
            <w:shd w:val="clear" w:color="auto" w:fill="FFFFFF"/>
          </w:tcPr>
          <w:p w:rsidR="00840B89" w:rsidRPr="00634AF7" w:rsidRDefault="007E16F2" w:rsidP="00855412">
            <w:pPr>
              <w:snapToGrid w:val="0"/>
              <w:jc w:val="both"/>
              <w:rPr>
                <w:rFonts w:ascii="Calibri" w:eastAsia="Calibri" w:hAnsi="Calibri" w:cs="Times New Roman"/>
                <w:sz w:val="28"/>
                <w:szCs w:val="28"/>
              </w:rPr>
            </w:pPr>
            <w:r>
              <w:rPr>
                <w:rFonts w:ascii="Calibri" w:eastAsia="Calibri" w:hAnsi="Calibri" w:cs="Times New Roman"/>
                <w:sz w:val="28"/>
                <w:szCs w:val="28"/>
              </w:rPr>
              <w:t xml:space="preserve">ИЗ НИХ: </w:t>
            </w:r>
            <w:r w:rsidR="00840B89" w:rsidRPr="00634AF7">
              <w:rPr>
                <w:rFonts w:ascii="Calibri" w:eastAsia="Calibri" w:hAnsi="Calibri" w:cs="Times New Roman"/>
                <w:sz w:val="28"/>
                <w:szCs w:val="28"/>
              </w:rPr>
              <w:t>ГЛАУКОМА</w:t>
            </w:r>
          </w:p>
        </w:tc>
        <w:tc>
          <w:tcPr>
            <w:tcW w:w="2551" w:type="dxa"/>
            <w:tcBorders>
              <w:top w:val="single" w:sz="4" w:space="0" w:color="auto"/>
              <w:left w:val="single" w:sz="4" w:space="0" w:color="000000"/>
              <w:bottom w:val="single" w:sz="4" w:space="0" w:color="000000"/>
            </w:tcBorders>
            <w:shd w:val="clear" w:color="auto" w:fill="FFFFFF"/>
            <w:vAlign w:val="center"/>
          </w:tcPr>
          <w:p w:rsidR="00840B89" w:rsidRPr="00EB0AD7" w:rsidRDefault="00335D2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1</w:t>
            </w:r>
            <w:r w:rsidR="00122EEE">
              <w:rPr>
                <w:rFonts w:ascii="Calibri" w:eastAsia="Calibri" w:hAnsi="Calibri" w:cs="Times New Roman"/>
                <w:sz w:val="28"/>
                <w:szCs w:val="28"/>
              </w:rPr>
              <w:t>2</w:t>
            </w:r>
          </w:p>
        </w:tc>
        <w:tc>
          <w:tcPr>
            <w:tcW w:w="2411" w:type="dxa"/>
            <w:gridSpan w:val="2"/>
            <w:tcBorders>
              <w:top w:val="single" w:sz="4" w:space="0" w:color="auto"/>
              <w:left w:val="single" w:sz="4" w:space="0" w:color="000000"/>
              <w:bottom w:val="single" w:sz="4" w:space="0" w:color="000000"/>
              <w:right w:val="single" w:sz="4" w:space="0" w:color="auto"/>
            </w:tcBorders>
            <w:shd w:val="clear" w:color="auto" w:fill="EEECE1"/>
            <w:vAlign w:val="center"/>
          </w:tcPr>
          <w:p w:rsidR="00840B89" w:rsidRPr="00B07955" w:rsidRDefault="00335D2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1</w:t>
            </w:r>
            <w:r w:rsidR="00007854">
              <w:rPr>
                <w:rFonts w:ascii="Calibri" w:eastAsia="Calibri" w:hAnsi="Calibri" w:cs="Times New Roman"/>
                <w:b/>
                <w:sz w:val="28"/>
                <w:szCs w:val="28"/>
              </w:rPr>
              <w:t>0</w:t>
            </w:r>
            <w:r w:rsidR="00122EEE">
              <w:rPr>
                <w:rFonts w:ascii="Calibri" w:eastAsia="Calibri" w:hAnsi="Calibri" w:cs="Times New Roman"/>
                <w:b/>
                <w:sz w:val="28"/>
                <w:szCs w:val="28"/>
              </w:rPr>
              <w:t>1</w:t>
            </w:r>
          </w:p>
        </w:tc>
      </w:tr>
      <w:tr w:rsidR="00840B89" w:rsidTr="00E9571C">
        <w:trPr>
          <w:trHeight w:hRule="exact" w:val="676"/>
        </w:trPr>
        <w:tc>
          <w:tcPr>
            <w:tcW w:w="3686" w:type="dxa"/>
            <w:tcBorders>
              <w:top w:val="single" w:sz="4" w:space="0" w:color="000000"/>
              <w:left w:val="single" w:sz="4" w:space="0" w:color="000000"/>
              <w:bottom w:val="single" w:sz="4" w:space="0" w:color="000000"/>
            </w:tcBorders>
            <w:shd w:val="clear" w:color="auto" w:fill="FFFFFF"/>
          </w:tcPr>
          <w:p w:rsidR="00840B89" w:rsidRDefault="00840B89" w:rsidP="009B4506">
            <w:pPr>
              <w:snapToGrid w:val="0"/>
              <w:jc w:val="both"/>
              <w:rPr>
                <w:rFonts w:ascii="Calibri" w:eastAsia="Calibri" w:hAnsi="Calibri" w:cs="Times New Roman"/>
                <w:b/>
                <w:sz w:val="28"/>
                <w:szCs w:val="28"/>
              </w:rPr>
            </w:pPr>
            <w:r>
              <w:rPr>
                <w:rFonts w:ascii="Calibri" w:eastAsia="Calibri" w:hAnsi="Calibri" w:cs="Times New Roman"/>
                <w:b/>
                <w:sz w:val="28"/>
                <w:szCs w:val="28"/>
              </w:rPr>
              <w:t>ОРГАНЫ</w:t>
            </w:r>
            <w:r w:rsidR="00E9571C">
              <w:rPr>
                <w:rFonts w:ascii="Calibri" w:eastAsia="Calibri" w:hAnsi="Calibri" w:cs="Times New Roman"/>
                <w:b/>
                <w:sz w:val="28"/>
                <w:szCs w:val="28"/>
              </w:rPr>
              <w:t> </w:t>
            </w:r>
            <w:r>
              <w:rPr>
                <w:rFonts w:ascii="Calibri" w:eastAsia="Calibri" w:hAnsi="Calibri" w:cs="Times New Roman"/>
                <w:b/>
                <w:sz w:val="28"/>
                <w:szCs w:val="28"/>
              </w:rPr>
              <w:t>КРОВО</w:t>
            </w:r>
            <w:r w:rsidR="009B4506">
              <w:rPr>
                <w:rFonts w:ascii="Calibri" w:eastAsia="Calibri" w:hAnsi="Calibri" w:cs="Times New Roman"/>
                <w:b/>
                <w:sz w:val="28"/>
                <w:szCs w:val="28"/>
              </w:rPr>
              <w:t>О</w:t>
            </w:r>
            <w:r>
              <w:rPr>
                <w:rFonts w:ascii="Calibri" w:eastAsia="Calibri" w:hAnsi="Calibri" w:cs="Times New Roman"/>
                <w:b/>
                <w:sz w:val="28"/>
                <w:szCs w:val="28"/>
              </w:rPr>
              <w:t>БРАЩЕНИЯ</w:t>
            </w:r>
          </w:p>
          <w:p w:rsidR="00840B89" w:rsidRDefault="00840B89" w:rsidP="00855412">
            <w:pPr>
              <w:jc w:val="both"/>
              <w:rPr>
                <w:rFonts w:ascii="Calibri" w:eastAsia="Calibri" w:hAnsi="Calibri" w:cs="Times New Roman"/>
                <w:sz w:val="28"/>
                <w:szCs w:val="28"/>
              </w:rPr>
            </w:pPr>
          </w:p>
          <w:p w:rsidR="00840B89" w:rsidRDefault="00840B89" w:rsidP="00855412">
            <w:pPr>
              <w:jc w:val="both"/>
              <w:rPr>
                <w:rFonts w:ascii="Calibri" w:eastAsia="Calibri" w:hAnsi="Calibri" w:cs="Times New Roman"/>
                <w:sz w:val="28"/>
                <w:szCs w:val="28"/>
              </w:rPr>
            </w:pP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3036E1" w:rsidP="00855412">
            <w:pPr>
              <w:jc w:val="center"/>
              <w:rPr>
                <w:rFonts w:ascii="Calibri" w:eastAsia="Calibri" w:hAnsi="Calibri" w:cs="Times New Roman"/>
                <w:sz w:val="28"/>
                <w:szCs w:val="28"/>
              </w:rPr>
            </w:pPr>
            <w:r>
              <w:rPr>
                <w:rFonts w:ascii="Calibri" w:eastAsia="Calibri" w:hAnsi="Calibri" w:cs="Times New Roman"/>
                <w:sz w:val="28"/>
                <w:szCs w:val="28"/>
              </w:rPr>
              <w:t>1</w:t>
            </w:r>
            <w:r w:rsidR="00122EEE">
              <w:rPr>
                <w:rFonts w:ascii="Calibri" w:eastAsia="Calibri" w:hAnsi="Calibri" w:cs="Times New Roman"/>
                <w:sz w:val="28"/>
                <w:szCs w:val="28"/>
              </w:rPr>
              <w:t>535</w:t>
            </w:r>
          </w:p>
          <w:p w:rsidR="00840B89" w:rsidRDefault="00840B89" w:rsidP="00855412">
            <w:pPr>
              <w:jc w:val="center"/>
              <w:rPr>
                <w:rFonts w:ascii="Calibri" w:eastAsia="Calibri" w:hAnsi="Calibri" w:cs="Times New Roman"/>
                <w:sz w:val="28"/>
                <w:szCs w:val="28"/>
              </w:rPr>
            </w:pP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122EEE"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1411</w:t>
            </w:r>
          </w:p>
          <w:p w:rsidR="00840B89" w:rsidRDefault="00840B89" w:rsidP="00855412">
            <w:pPr>
              <w:snapToGrid w:val="0"/>
              <w:jc w:val="center"/>
              <w:rPr>
                <w:rFonts w:ascii="Calibri" w:eastAsia="Calibri" w:hAnsi="Calibri" w:cs="Times New Roman"/>
                <w:b/>
                <w:color w:val="000000"/>
                <w:sz w:val="28"/>
                <w:szCs w:val="28"/>
              </w:rPr>
            </w:pPr>
          </w:p>
        </w:tc>
      </w:tr>
      <w:tr w:rsidR="00840B89" w:rsidTr="00840B89">
        <w:trPr>
          <w:trHeight w:hRule="exact" w:val="652"/>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jc w:val="both"/>
              <w:rPr>
                <w:rFonts w:ascii="Calibri" w:eastAsia="Calibri" w:hAnsi="Calibri" w:cs="Times New Roman"/>
                <w:sz w:val="28"/>
                <w:szCs w:val="28"/>
              </w:rPr>
            </w:pPr>
            <w:r>
              <w:rPr>
                <w:rFonts w:ascii="Calibri" w:eastAsia="Calibri" w:hAnsi="Calibri" w:cs="Times New Roman"/>
                <w:sz w:val="28"/>
                <w:szCs w:val="28"/>
              </w:rPr>
              <w:t>ИЗ НИХ: ИБС</w:t>
            </w:r>
          </w:p>
          <w:p w:rsidR="00840B89" w:rsidRPr="00B07955" w:rsidRDefault="00840B89" w:rsidP="00855412">
            <w:pPr>
              <w:snapToGrid w:val="0"/>
              <w:jc w:val="both"/>
              <w:rPr>
                <w:rFonts w:ascii="Calibri" w:eastAsia="Calibri" w:hAnsi="Calibri" w:cs="Times New Roman"/>
                <w:sz w:val="28"/>
                <w:szCs w:val="28"/>
              </w:rPr>
            </w:pPr>
            <w:r>
              <w:rPr>
                <w:rFonts w:ascii="Calibri" w:eastAsia="Calibri" w:hAnsi="Calibri" w:cs="Times New Roman"/>
                <w:sz w:val="28"/>
                <w:szCs w:val="28"/>
              </w:rPr>
              <w:t xml:space="preserve">СТЕНОКАРДИЯ </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6150EA" w:rsidP="00855412">
            <w:pPr>
              <w:jc w:val="center"/>
              <w:rPr>
                <w:rFonts w:ascii="Calibri" w:eastAsia="Calibri" w:hAnsi="Calibri" w:cs="Times New Roman"/>
                <w:sz w:val="28"/>
                <w:szCs w:val="28"/>
              </w:rPr>
            </w:pPr>
            <w:r>
              <w:rPr>
                <w:rFonts w:ascii="Calibri" w:eastAsia="Calibri" w:hAnsi="Calibri" w:cs="Times New Roman"/>
                <w:sz w:val="28"/>
                <w:szCs w:val="28"/>
              </w:rPr>
              <w:t>2</w:t>
            </w:r>
            <w:r w:rsidR="00007854">
              <w:rPr>
                <w:rFonts w:ascii="Calibri" w:eastAsia="Calibri" w:hAnsi="Calibri" w:cs="Times New Roman"/>
                <w:sz w:val="28"/>
                <w:szCs w:val="28"/>
              </w:rPr>
              <w:t>60</w:t>
            </w:r>
          </w:p>
          <w:p w:rsidR="00840B89" w:rsidRDefault="00840B89" w:rsidP="00855412">
            <w:pPr>
              <w:jc w:val="center"/>
              <w:rPr>
                <w:rFonts w:ascii="Calibri" w:eastAsia="Calibri" w:hAnsi="Calibri" w:cs="Times New Roman"/>
                <w:sz w:val="28"/>
                <w:szCs w:val="28"/>
              </w:rPr>
            </w:pPr>
            <w:r>
              <w:rPr>
                <w:rFonts w:ascii="Calibri" w:eastAsia="Calibri" w:hAnsi="Calibri" w:cs="Times New Roman"/>
                <w:sz w:val="28"/>
                <w:szCs w:val="28"/>
              </w:rPr>
              <w:t>295</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0785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224</w:t>
            </w:r>
          </w:p>
          <w:p w:rsidR="00840B89" w:rsidRDefault="00840B89"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87</w:t>
            </w:r>
          </w:p>
          <w:p w:rsidR="00840B89" w:rsidRDefault="00840B89" w:rsidP="00855412">
            <w:pPr>
              <w:snapToGrid w:val="0"/>
              <w:jc w:val="center"/>
              <w:rPr>
                <w:rFonts w:ascii="Calibri" w:eastAsia="Calibri" w:hAnsi="Calibri" w:cs="Times New Roman"/>
                <w:b/>
                <w:color w:val="000000"/>
                <w:sz w:val="28"/>
                <w:szCs w:val="28"/>
              </w:rPr>
            </w:pPr>
          </w:p>
        </w:tc>
      </w:tr>
      <w:tr w:rsidR="00840B89" w:rsidTr="00840B89">
        <w:trPr>
          <w:trHeight w:hRule="exact" w:val="351"/>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ОРГАНЫ ДЫХАНИЯ</w:t>
            </w:r>
          </w:p>
          <w:p w:rsidR="00840B89" w:rsidRDefault="00840B89" w:rsidP="00855412">
            <w:pPr>
              <w:snapToGrid w:val="0"/>
              <w:ind w:left="-40" w:right="-171"/>
              <w:jc w:val="both"/>
              <w:rPr>
                <w:rFonts w:ascii="Calibri" w:eastAsia="Calibri" w:hAnsi="Calibri" w:cs="Times New Roman"/>
                <w:b/>
                <w:sz w:val="28"/>
                <w:szCs w:val="28"/>
              </w:rPr>
            </w:pPr>
          </w:p>
        </w:tc>
        <w:tc>
          <w:tcPr>
            <w:tcW w:w="2551" w:type="dxa"/>
            <w:tcBorders>
              <w:left w:val="single" w:sz="4" w:space="0" w:color="000000"/>
              <w:bottom w:val="single" w:sz="4" w:space="0" w:color="000000"/>
            </w:tcBorders>
            <w:shd w:val="clear" w:color="auto" w:fill="FFFFFF"/>
            <w:vAlign w:val="center"/>
          </w:tcPr>
          <w:p w:rsidR="00840B89" w:rsidRDefault="006150EA"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43</w:t>
            </w:r>
            <w:r w:rsidR="00122EEE">
              <w:rPr>
                <w:rFonts w:ascii="Calibri" w:eastAsia="Calibri" w:hAnsi="Calibri" w:cs="Times New Roman"/>
                <w:sz w:val="28"/>
                <w:szCs w:val="28"/>
              </w:rPr>
              <w:t>6</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335D2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270A84">
              <w:rPr>
                <w:rFonts w:ascii="Calibri" w:eastAsia="Calibri" w:hAnsi="Calibri" w:cs="Times New Roman"/>
                <w:b/>
                <w:color w:val="000000"/>
                <w:sz w:val="28"/>
                <w:szCs w:val="28"/>
              </w:rPr>
              <w:t>39</w:t>
            </w:r>
            <w:r w:rsidR="00122EEE">
              <w:rPr>
                <w:rFonts w:ascii="Calibri" w:eastAsia="Calibri" w:hAnsi="Calibri" w:cs="Times New Roman"/>
                <w:b/>
                <w:color w:val="000000"/>
                <w:sz w:val="28"/>
                <w:szCs w:val="28"/>
              </w:rPr>
              <w:t>5</w:t>
            </w:r>
          </w:p>
        </w:tc>
      </w:tr>
      <w:tr w:rsidR="00840B89" w:rsidTr="00D00C86">
        <w:trPr>
          <w:trHeight w:hRule="exact" w:val="421"/>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ИЗ НИХ: О. ПНЕВМОНИЯ</w:t>
            </w:r>
          </w:p>
        </w:tc>
        <w:tc>
          <w:tcPr>
            <w:tcW w:w="2551" w:type="dxa"/>
            <w:tcBorders>
              <w:left w:val="single" w:sz="4" w:space="0" w:color="000000"/>
              <w:bottom w:val="single" w:sz="4" w:space="0" w:color="000000"/>
            </w:tcBorders>
            <w:shd w:val="clear" w:color="auto" w:fill="FFFFFF"/>
            <w:vAlign w:val="center"/>
          </w:tcPr>
          <w:p w:rsidR="00840B89" w:rsidRPr="00717C41"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3</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Pr="009B4506" w:rsidRDefault="00270A8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2</w:t>
            </w:r>
          </w:p>
        </w:tc>
      </w:tr>
      <w:tr w:rsidR="00840B89" w:rsidTr="009B4506">
        <w:trPr>
          <w:trHeight w:hRule="exact" w:val="334"/>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БРОНХИАЛЬНАЯ АСТМА</w:t>
            </w:r>
          </w:p>
        </w:tc>
        <w:tc>
          <w:tcPr>
            <w:tcW w:w="2551" w:type="dxa"/>
            <w:tcBorders>
              <w:left w:val="single" w:sz="4" w:space="0" w:color="000000"/>
              <w:bottom w:val="single" w:sz="4" w:space="0" w:color="000000"/>
            </w:tcBorders>
            <w:shd w:val="clear" w:color="auto" w:fill="FFFFFF"/>
            <w:vAlign w:val="center"/>
          </w:tcPr>
          <w:p w:rsidR="00840B89" w:rsidRPr="00717C41"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54</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Pr="009B4506" w:rsidRDefault="00270A8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32</w:t>
            </w:r>
          </w:p>
        </w:tc>
      </w:tr>
      <w:tr w:rsidR="00840B89" w:rsidTr="00D00C86">
        <w:trPr>
          <w:trHeight w:hRule="exact" w:val="635"/>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 xml:space="preserve">ОРГАНЫ </w:t>
            </w:r>
            <w:r w:rsidR="00D405AF">
              <w:rPr>
                <w:rFonts w:ascii="Calibri" w:eastAsia="Calibri" w:hAnsi="Calibri" w:cs="Times New Roman"/>
                <w:b/>
                <w:sz w:val="28"/>
                <w:szCs w:val="28"/>
              </w:rPr>
              <w:t>ПИЩЕВАРЕНИЯ</w:t>
            </w:r>
          </w:p>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ПИЩЕВАРЕНИЯ</w:t>
            </w:r>
          </w:p>
          <w:p w:rsidR="00840B89" w:rsidRDefault="00840B89" w:rsidP="00855412">
            <w:pPr>
              <w:snapToGrid w:val="0"/>
              <w:ind w:left="-40" w:right="-171"/>
              <w:jc w:val="both"/>
              <w:rPr>
                <w:rFonts w:ascii="Calibri" w:eastAsia="Calibri" w:hAnsi="Calibri" w:cs="Times New Roman"/>
                <w:b/>
                <w:sz w:val="28"/>
                <w:szCs w:val="28"/>
              </w:rPr>
            </w:pPr>
          </w:p>
          <w:p w:rsidR="00840B89" w:rsidRDefault="00840B89" w:rsidP="00855412">
            <w:pPr>
              <w:snapToGrid w:val="0"/>
              <w:ind w:left="-40" w:right="-171"/>
              <w:jc w:val="both"/>
              <w:rPr>
                <w:rFonts w:ascii="Calibri" w:eastAsia="Calibri" w:hAnsi="Calibri" w:cs="Times New Roman"/>
                <w:b/>
                <w:sz w:val="28"/>
                <w:szCs w:val="28"/>
              </w:rPr>
            </w:pPr>
            <w:r>
              <w:rPr>
                <w:rFonts w:ascii="Calibri" w:eastAsia="Calibri" w:hAnsi="Calibri" w:cs="Times New Roman"/>
                <w:b/>
                <w:sz w:val="28"/>
                <w:szCs w:val="28"/>
              </w:rPr>
              <w:t xml:space="preserve"> ПИЩЕВАРЕНИЯ</w:t>
            </w:r>
          </w:p>
        </w:tc>
        <w:tc>
          <w:tcPr>
            <w:tcW w:w="2551" w:type="dxa"/>
            <w:tcBorders>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41</w:t>
            </w:r>
            <w:r w:rsidR="00122EEE">
              <w:rPr>
                <w:rFonts w:ascii="Calibri" w:eastAsia="Calibri" w:hAnsi="Calibri" w:cs="Times New Roman"/>
                <w:sz w:val="28"/>
                <w:szCs w:val="28"/>
              </w:rPr>
              <w:t>2</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270A84"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388</w:t>
            </w:r>
          </w:p>
        </w:tc>
      </w:tr>
      <w:tr w:rsidR="00840B89" w:rsidTr="00D00C86">
        <w:trPr>
          <w:trHeight w:hRule="exact" w:val="450"/>
        </w:trPr>
        <w:tc>
          <w:tcPr>
            <w:tcW w:w="3686" w:type="dxa"/>
            <w:tcBorders>
              <w:left w:val="single" w:sz="4" w:space="0" w:color="000000"/>
              <w:bottom w:val="single" w:sz="4" w:space="0" w:color="000000"/>
            </w:tcBorders>
            <w:shd w:val="clear" w:color="auto" w:fill="FFFFFF"/>
          </w:tcPr>
          <w:p w:rsidR="00840B89" w:rsidRDefault="007E16F2"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 xml:space="preserve">ИЗ НИХ: </w:t>
            </w:r>
            <w:r w:rsidR="00840B89">
              <w:rPr>
                <w:rFonts w:ascii="Calibri" w:eastAsia="Calibri" w:hAnsi="Calibri" w:cs="Times New Roman"/>
                <w:sz w:val="28"/>
                <w:szCs w:val="28"/>
              </w:rPr>
              <w:t>ЯЗВЕННАЯ БОЛЕЗНЬ</w:t>
            </w:r>
          </w:p>
        </w:tc>
        <w:tc>
          <w:tcPr>
            <w:tcW w:w="2551" w:type="dxa"/>
            <w:tcBorders>
              <w:left w:val="single" w:sz="4" w:space="0" w:color="000000"/>
              <w:bottom w:val="single" w:sz="4" w:space="0" w:color="000000"/>
            </w:tcBorders>
            <w:shd w:val="clear" w:color="auto" w:fill="FFFFFF"/>
            <w:vAlign w:val="center"/>
          </w:tcPr>
          <w:p w:rsidR="00840B89" w:rsidRDefault="000755B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7</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0755B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D41269">
              <w:rPr>
                <w:rFonts w:ascii="Calibri" w:eastAsia="Calibri" w:hAnsi="Calibri" w:cs="Times New Roman"/>
                <w:b/>
                <w:color w:val="000000"/>
                <w:sz w:val="28"/>
                <w:szCs w:val="28"/>
              </w:rPr>
              <w:t>4</w:t>
            </w:r>
          </w:p>
        </w:tc>
      </w:tr>
      <w:tr w:rsidR="00840B89" w:rsidTr="00D00C86">
        <w:trPr>
          <w:trHeight w:hRule="exact" w:val="450"/>
        </w:trPr>
        <w:tc>
          <w:tcPr>
            <w:tcW w:w="3686" w:type="dxa"/>
            <w:tcBorders>
              <w:left w:val="single" w:sz="4" w:space="0" w:color="000000"/>
              <w:bottom w:val="single" w:sz="4" w:space="0" w:color="000000"/>
            </w:tcBorders>
            <w:shd w:val="clear" w:color="auto" w:fill="FFFFFF"/>
          </w:tcPr>
          <w:p w:rsidR="00840B89" w:rsidRDefault="00840B89" w:rsidP="00855412">
            <w:pPr>
              <w:snapToGrid w:val="0"/>
              <w:ind w:left="-40" w:right="-171"/>
              <w:jc w:val="both"/>
              <w:rPr>
                <w:rFonts w:ascii="Calibri" w:eastAsia="Calibri" w:hAnsi="Calibri" w:cs="Times New Roman"/>
                <w:sz w:val="28"/>
                <w:szCs w:val="28"/>
              </w:rPr>
            </w:pPr>
            <w:r>
              <w:rPr>
                <w:rFonts w:ascii="Calibri" w:eastAsia="Calibri" w:hAnsi="Calibri" w:cs="Times New Roman"/>
                <w:sz w:val="28"/>
                <w:szCs w:val="28"/>
              </w:rPr>
              <w:t>ГАСТРИТЫ</w:t>
            </w:r>
          </w:p>
        </w:tc>
        <w:tc>
          <w:tcPr>
            <w:tcW w:w="2551" w:type="dxa"/>
            <w:tcBorders>
              <w:left w:val="single" w:sz="4" w:space="0" w:color="000000"/>
              <w:bottom w:val="single" w:sz="4" w:space="0" w:color="000000"/>
            </w:tcBorders>
            <w:shd w:val="clear" w:color="auto" w:fill="FFFFFF"/>
            <w:vAlign w:val="center"/>
          </w:tcPr>
          <w:p w:rsidR="00840B89" w:rsidRDefault="00007854" w:rsidP="00007854">
            <w:pPr>
              <w:snapToGrid w:val="0"/>
              <w:rPr>
                <w:rFonts w:ascii="Calibri" w:eastAsia="Calibri" w:hAnsi="Calibri" w:cs="Times New Roman"/>
                <w:sz w:val="28"/>
                <w:szCs w:val="28"/>
              </w:rPr>
            </w:pPr>
            <w:r>
              <w:rPr>
                <w:rFonts w:ascii="Calibri" w:eastAsia="Calibri" w:hAnsi="Calibri" w:cs="Times New Roman"/>
                <w:sz w:val="28"/>
                <w:szCs w:val="28"/>
              </w:rPr>
              <w:t xml:space="preserve">                121</w:t>
            </w:r>
          </w:p>
        </w:tc>
        <w:tc>
          <w:tcPr>
            <w:tcW w:w="2411" w:type="dxa"/>
            <w:gridSpan w:val="2"/>
            <w:tcBorders>
              <w:left w:val="single" w:sz="4" w:space="0" w:color="000000"/>
              <w:bottom w:val="single" w:sz="4" w:space="0" w:color="000000"/>
              <w:right w:val="single" w:sz="4" w:space="0" w:color="auto"/>
            </w:tcBorders>
            <w:shd w:val="clear" w:color="auto" w:fill="EEECE1"/>
            <w:vAlign w:val="center"/>
          </w:tcPr>
          <w:p w:rsidR="00840B89" w:rsidRDefault="00D41269"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8</w:t>
            </w:r>
            <w:r w:rsidR="00122EEE">
              <w:rPr>
                <w:rFonts w:ascii="Calibri" w:eastAsia="Calibri" w:hAnsi="Calibri" w:cs="Times New Roman"/>
                <w:b/>
                <w:color w:val="000000"/>
                <w:sz w:val="28"/>
                <w:szCs w:val="28"/>
              </w:rPr>
              <w:t>7</w:t>
            </w:r>
          </w:p>
        </w:tc>
      </w:tr>
      <w:tr w:rsidR="00840B89" w:rsidTr="00D00C86">
        <w:trPr>
          <w:trHeight w:hRule="exact" w:val="1064"/>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ЗАБОЛЕВАНИЯ</w:t>
            </w:r>
          </w:p>
          <w:p w:rsidR="00840B89" w:rsidRDefault="00840B89" w:rsidP="00855412">
            <w:pPr>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МОЧЕПОЛОВОЙ</w:t>
            </w:r>
            <w:r w:rsidR="007E16F2">
              <w:rPr>
                <w:rFonts w:ascii="Calibri" w:eastAsia="Calibri" w:hAnsi="Calibri" w:cs="Times New Roman"/>
                <w:b/>
                <w:bCs/>
                <w:color w:val="000000"/>
                <w:sz w:val="28"/>
                <w:szCs w:val="28"/>
              </w:rPr>
              <w:t xml:space="preserve"> СИСТЕМЫ</w:t>
            </w:r>
          </w:p>
          <w:p w:rsidR="00840B89" w:rsidRDefault="00840B89" w:rsidP="00855412">
            <w:pPr>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СИСТЕМЫ</w:t>
            </w:r>
          </w:p>
          <w:p w:rsidR="00840B89" w:rsidRDefault="00840B89" w:rsidP="00855412">
            <w:pPr>
              <w:ind w:left="-40" w:right="-171"/>
              <w:jc w:val="both"/>
              <w:rPr>
                <w:rFonts w:ascii="Calibri" w:eastAsia="Calibri" w:hAnsi="Calibri" w:cs="Times New Roman"/>
                <w:sz w:val="28"/>
                <w:szCs w:val="28"/>
              </w:rPr>
            </w:pPr>
          </w:p>
          <w:p w:rsidR="00840B89" w:rsidRDefault="00840B89" w:rsidP="00855412">
            <w:pPr>
              <w:ind w:left="-40" w:right="-171"/>
              <w:jc w:val="both"/>
              <w:rPr>
                <w:rFonts w:ascii="Calibri" w:eastAsia="Calibri" w:hAnsi="Calibri" w:cs="Times New Roman"/>
                <w:sz w:val="28"/>
                <w:szCs w:val="28"/>
              </w:rPr>
            </w:pPr>
          </w:p>
          <w:p w:rsidR="00840B89" w:rsidRDefault="00840B89" w:rsidP="00855412">
            <w:pPr>
              <w:ind w:left="-40" w:right="-171"/>
              <w:jc w:val="both"/>
              <w:rPr>
                <w:rFonts w:ascii="Calibri" w:eastAsia="Calibri" w:hAnsi="Calibri" w:cs="Times New Roman"/>
                <w:sz w:val="28"/>
                <w:szCs w:val="28"/>
              </w:rPr>
            </w:pP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007854" w:rsidP="00855412">
            <w:pPr>
              <w:snapToGrid w:val="0"/>
              <w:jc w:val="center"/>
              <w:rPr>
                <w:rFonts w:ascii="Calibri" w:eastAsia="Calibri" w:hAnsi="Calibri" w:cs="Times New Roman"/>
                <w:sz w:val="28"/>
                <w:szCs w:val="28"/>
              </w:rPr>
            </w:pPr>
            <w:r>
              <w:rPr>
                <w:rFonts w:ascii="Calibri" w:eastAsia="Calibri" w:hAnsi="Calibri" w:cs="Times New Roman"/>
                <w:sz w:val="28"/>
                <w:szCs w:val="28"/>
              </w:rPr>
              <w:t>44</w:t>
            </w:r>
            <w:r w:rsidR="00122EEE">
              <w:rPr>
                <w:rFonts w:ascii="Calibri" w:eastAsia="Calibri" w:hAnsi="Calibri" w:cs="Times New Roman"/>
                <w:sz w:val="28"/>
                <w:szCs w:val="28"/>
              </w:rPr>
              <w:t>4</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D41269"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38</w:t>
            </w:r>
            <w:r w:rsidR="00122EEE">
              <w:rPr>
                <w:rFonts w:ascii="Calibri" w:eastAsia="Calibri" w:hAnsi="Calibri" w:cs="Times New Roman"/>
                <w:b/>
                <w:color w:val="000000"/>
                <w:sz w:val="28"/>
                <w:szCs w:val="28"/>
              </w:rPr>
              <w:t>5</w:t>
            </w:r>
          </w:p>
        </w:tc>
      </w:tr>
      <w:tr w:rsidR="00840B89" w:rsidTr="00D00C86">
        <w:trPr>
          <w:trHeight w:hRule="exact" w:val="1064"/>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ind w:left="-40" w:right="-171"/>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ЗАБОЛЕВАНИЯ</w:t>
            </w:r>
            <w:r w:rsidR="00840B89">
              <w:rPr>
                <w:rFonts w:ascii="Calibri" w:eastAsia="Calibri" w:hAnsi="Calibri" w:cs="Times New Roman"/>
                <w:b/>
                <w:bCs/>
                <w:color w:val="000000"/>
                <w:sz w:val="28"/>
                <w:szCs w:val="28"/>
              </w:rPr>
              <w:t xml:space="preserve"> ПРЕДСТАТЕЛЬНОЙ ЖЕЛЕЗЫ</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C15242"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63</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755B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D41269">
              <w:rPr>
                <w:rFonts w:ascii="Calibri" w:eastAsia="Calibri" w:hAnsi="Calibri" w:cs="Times New Roman"/>
                <w:b/>
                <w:color w:val="000000"/>
                <w:sz w:val="28"/>
                <w:szCs w:val="28"/>
              </w:rPr>
              <w:t>31</w:t>
            </w:r>
          </w:p>
        </w:tc>
      </w:tr>
      <w:tr w:rsidR="00840B89" w:rsidTr="00D00C86">
        <w:trPr>
          <w:trHeight w:hRule="exact" w:val="548"/>
        </w:trPr>
        <w:tc>
          <w:tcPr>
            <w:tcW w:w="3686" w:type="dxa"/>
            <w:tcBorders>
              <w:top w:val="single" w:sz="4" w:space="0" w:color="000000"/>
              <w:left w:val="single" w:sz="4" w:space="0" w:color="000000"/>
              <w:bottom w:val="single" w:sz="4" w:space="0" w:color="000000"/>
            </w:tcBorders>
            <w:shd w:val="clear" w:color="auto" w:fill="FFFFFF"/>
          </w:tcPr>
          <w:p w:rsidR="00840B89" w:rsidRDefault="007E16F2" w:rsidP="00855412">
            <w:pPr>
              <w:snapToGrid w:val="0"/>
              <w:jc w:val="both"/>
              <w:rPr>
                <w:rFonts w:ascii="Calibri" w:eastAsia="Calibri" w:hAnsi="Calibri" w:cs="Times New Roman"/>
                <w:b/>
                <w:bCs/>
                <w:color w:val="000000"/>
                <w:sz w:val="28"/>
                <w:szCs w:val="28"/>
              </w:rPr>
            </w:pPr>
            <w:r>
              <w:rPr>
                <w:rFonts w:ascii="Calibri" w:eastAsia="Calibri" w:hAnsi="Calibri" w:cs="Times New Roman"/>
                <w:b/>
                <w:bCs/>
                <w:color w:val="000000"/>
                <w:sz w:val="28"/>
                <w:szCs w:val="28"/>
              </w:rPr>
              <w:t xml:space="preserve">ОБЩЕЕ КОЛ-ВО </w:t>
            </w:r>
            <w:r w:rsidR="00840B89">
              <w:rPr>
                <w:rFonts w:ascii="Calibri" w:eastAsia="Calibri" w:hAnsi="Calibri" w:cs="Times New Roman"/>
                <w:b/>
                <w:bCs/>
                <w:color w:val="000000"/>
                <w:sz w:val="28"/>
                <w:szCs w:val="28"/>
              </w:rPr>
              <w:t>ТРАВМ</w:t>
            </w:r>
          </w:p>
        </w:tc>
        <w:tc>
          <w:tcPr>
            <w:tcW w:w="2551" w:type="dxa"/>
            <w:tcBorders>
              <w:top w:val="single" w:sz="4" w:space="0" w:color="000000"/>
              <w:left w:val="single" w:sz="4" w:space="0" w:color="000000"/>
              <w:bottom w:val="single" w:sz="4" w:space="0" w:color="000000"/>
            </w:tcBorders>
            <w:shd w:val="clear" w:color="auto" w:fill="FFFFFF"/>
            <w:vAlign w:val="center"/>
          </w:tcPr>
          <w:p w:rsidR="00840B89" w:rsidRDefault="00C15242"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r w:rsidR="00007854">
              <w:rPr>
                <w:rFonts w:ascii="Calibri" w:eastAsia="Calibri" w:hAnsi="Calibri" w:cs="Times New Roman"/>
                <w:sz w:val="28"/>
                <w:szCs w:val="28"/>
              </w:rPr>
              <w:t>96</w:t>
            </w:r>
            <w:r w:rsidR="00122EEE">
              <w:rPr>
                <w:rFonts w:ascii="Calibri" w:eastAsia="Calibri" w:hAnsi="Calibri" w:cs="Times New Roman"/>
                <w:sz w:val="28"/>
                <w:szCs w:val="28"/>
              </w:rPr>
              <w:t>2</w:t>
            </w:r>
          </w:p>
        </w:tc>
        <w:tc>
          <w:tcPr>
            <w:tcW w:w="2411" w:type="dxa"/>
            <w:gridSpan w:val="2"/>
            <w:tcBorders>
              <w:top w:val="single" w:sz="4" w:space="0" w:color="000000"/>
              <w:left w:val="single" w:sz="4" w:space="0" w:color="000000"/>
              <w:bottom w:val="single" w:sz="4" w:space="0" w:color="000000"/>
              <w:right w:val="single" w:sz="4" w:space="0" w:color="auto"/>
            </w:tcBorders>
            <w:shd w:val="clear" w:color="auto" w:fill="EEECE1"/>
            <w:vAlign w:val="center"/>
          </w:tcPr>
          <w:p w:rsidR="00840B89" w:rsidRDefault="000755BD" w:rsidP="00855412">
            <w:pPr>
              <w:snapToGrid w:val="0"/>
              <w:jc w:val="center"/>
              <w:rPr>
                <w:rFonts w:ascii="Calibri" w:eastAsia="Calibri" w:hAnsi="Calibri" w:cs="Times New Roman"/>
                <w:b/>
                <w:color w:val="000000"/>
                <w:sz w:val="28"/>
                <w:szCs w:val="28"/>
              </w:rPr>
            </w:pPr>
            <w:r>
              <w:rPr>
                <w:rFonts w:ascii="Calibri" w:eastAsia="Calibri" w:hAnsi="Calibri" w:cs="Times New Roman"/>
                <w:b/>
                <w:color w:val="000000"/>
                <w:sz w:val="28"/>
                <w:szCs w:val="28"/>
              </w:rPr>
              <w:t>1</w:t>
            </w:r>
            <w:r w:rsidR="00D41269">
              <w:rPr>
                <w:rFonts w:ascii="Calibri" w:eastAsia="Calibri" w:hAnsi="Calibri" w:cs="Times New Roman"/>
                <w:b/>
                <w:color w:val="000000"/>
                <w:sz w:val="28"/>
                <w:szCs w:val="28"/>
              </w:rPr>
              <w:t>64</w:t>
            </w:r>
            <w:r w:rsidR="00122EEE">
              <w:rPr>
                <w:rFonts w:ascii="Calibri" w:eastAsia="Calibri" w:hAnsi="Calibri" w:cs="Times New Roman"/>
                <w:b/>
                <w:color w:val="000000"/>
                <w:sz w:val="28"/>
                <w:szCs w:val="28"/>
              </w:rPr>
              <w:t>7</w:t>
            </w:r>
          </w:p>
        </w:tc>
      </w:tr>
    </w:tbl>
    <w:p w:rsidR="009E63FF" w:rsidRDefault="009E63FF" w:rsidP="009E63FF">
      <w:pPr>
        <w:jc w:val="both"/>
        <w:rPr>
          <w:rFonts w:ascii="Calibri" w:eastAsia="Calibri" w:hAnsi="Calibri" w:cs="Times New Roman"/>
        </w:rPr>
      </w:pPr>
    </w:p>
    <w:p w:rsidR="000574AD" w:rsidRDefault="00122EEE" w:rsidP="009E63FF">
      <w:pPr>
        <w:ind w:right="-425" w:firstLine="426"/>
        <w:jc w:val="both"/>
        <w:rPr>
          <w:rFonts w:ascii="Times New Roman" w:hAnsi="Times New Roman" w:cs="Times New Roman"/>
          <w:sz w:val="28"/>
          <w:szCs w:val="28"/>
        </w:rPr>
      </w:pPr>
      <w:r>
        <w:rPr>
          <w:rFonts w:ascii="Times New Roman" w:eastAsia="Calibri" w:hAnsi="Times New Roman" w:cs="Times New Roman"/>
          <w:sz w:val="28"/>
          <w:szCs w:val="28"/>
        </w:rPr>
        <w:t>В сравнении с 2017</w:t>
      </w:r>
      <w:r w:rsidR="009E63FF" w:rsidRPr="00D00C86">
        <w:rPr>
          <w:rFonts w:ascii="Times New Roman" w:eastAsia="Calibri" w:hAnsi="Times New Roman" w:cs="Times New Roman"/>
          <w:sz w:val="28"/>
          <w:szCs w:val="28"/>
        </w:rPr>
        <w:t xml:space="preserve"> г. уменьшилась  регистрация </w:t>
      </w:r>
      <w:r>
        <w:rPr>
          <w:rFonts w:ascii="Times New Roman" w:eastAsia="Calibri" w:hAnsi="Times New Roman" w:cs="Times New Roman"/>
          <w:sz w:val="28"/>
          <w:szCs w:val="28"/>
        </w:rPr>
        <w:t>заболеваемости в целом на 923</w:t>
      </w:r>
      <w:r w:rsidR="00EA1620">
        <w:rPr>
          <w:rFonts w:ascii="Times New Roman" w:eastAsia="Calibri" w:hAnsi="Times New Roman" w:cs="Times New Roman"/>
          <w:sz w:val="28"/>
          <w:szCs w:val="28"/>
        </w:rPr>
        <w:t xml:space="preserve"> случая</w:t>
      </w:r>
      <w:r w:rsidR="008C2B7A">
        <w:rPr>
          <w:rFonts w:ascii="Times New Roman" w:hAnsi="Times New Roman" w:cs="Times New Roman"/>
          <w:sz w:val="28"/>
          <w:szCs w:val="28"/>
        </w:rPr>
        <w:t>.</w:t>
      </w:r>
      <w:r w:rsidR="009E63FF" w:rsidRPr="00D00C86">
        <w:rPr>
          <w:rFonts w:ascii="Times New Roman" w:eastAsia="Calibri" w:hAnsi="Times New Roman" w:cs="Times New Roman"/>
          <w:sz w:val="28"/>
          <w:szCs w:val="28"/>
        </w:rPr>
        <w:t xml:space="preserve">  Уменьшение регистрации</w:t>
      </w:r>
      <w:r w:rsidR="008C2B7A">
        <w:rPr>
          <w:rFonts w:ascii="Times New Roman" w:hAnsi="Times New Roman" w:cs="Times New Roman"/>
          <w:sz w:val="28"/>
          <w:szCs w:val="28"/>
        </w:rPr>
        <w:t xml:space="preserve">  заболеваний за указанный период </w:t>
      </w:r>
      <w:r w:rsidR="007E16F2">
        <w:rPr>
          <w:rFonts w:ascii="Times New Roman" w:hAnsi="Times New Roman" w:cs="Times New Roman"/>
          <w:sz w:val="28"/>
          <w:szCs w:val="28"/>
        </w:rPr>
        <w:t>связано с</w:t>
      </w:r>
      <w:r w:rsidR="00E90748">
        <w:rPr>
          <w:rFonts w:ascii="Times New Roman" w:hAnsi="Times New Roman" w:cs="Times New Roman"/>
          <w:sz w:val="28"/>
          <w:szCs w:val="28"/>
        </w:rPr>
        <w:t>о снижением</w:t>
      </w:r>
      <w:r w:rsidR="009E63FF" w:rsidRPr="00D00C86">
        <w:rPr>
          <w:rFonts w:ascii="Times New Roman" w:eastAsia="Calibri" w:hAnsi="Times New Roman" w:cs="Times New Roman"/>
          <w:sz w:val="28"/>
          <w:szCs w:val="28"/>
        </w:rPr>
        <w:t xml:space="preserve"> </w:t>
      </w:r>
      <w:r w:rsidR="00E90748">
        <w:rPr>
          <w:rFonts w:ascii="Times New Roman" w:hAnsi="Times New Roman" w:cs="Times New Roman"/>
          <w:sz w:val="28"/>
          <w:szCs w:val="28"/>
        </w:rPr>
        <w:t>общего количества</w:t>
      </w:r>
      <w:r w:rsidR="009E63FF" w:rsidRPr="00D00C86">
        <w:rPr>
          <w:rFonts w:ascii="Times New Roman" w:eastAsia="Calibri" w:hAnsi="Times New Roman" w:cs="Times New Roman"/>
          <w:sz w:val="28"/>
          <w:szCs w:val="28"/>
        </w:rPr>
        <w:t xml:space="preserve"> посещений</w:t>
      </w:r>
      <w:r w:rsidR="008C2B7A">
        <w:rPr>
          <w:rFonts w:ascii="Times New Roman" w:hAnsi="Times New Roman" w:cs="Times New Roman"/>
          <w:sz w:val="28"/>
          <w:szCs w:val="28"/>
        </w:rPr>
        <w:t xml:space="preserve"> жителей</w:t>
      </w:r>
      <w:r w:rsidR="00E90748" w:rsidRPr="00E90748">
        <w:rPr>
          <w:rFonts w:ascii="Times New Roman" w:hAnsi="Times New Roman" w:cs="Times New Roman"/>
          <w:sz w:val="28"/>
          <w:szCs w:val="28"/>
        </w:rPr>
        <w:t xml:space="preserve"> </w:t>
      </w:r>
      <w:r w:rsidR="00EA1620">
        <w:rPr>
          <w:rFonts w:ascii="Times New Roman" w:hAnsi="Times New Roman" w:cs="Times New Roman"/>
          <w:sz w:val="28"/>
          <w:szCs w:val="28"/>
        </w:rPr>
        <w:t>Донского</w:t>
      </w:r>
      <w:r w:rsidR="00483510">
        <w:rPr>
          <w:rFonts w:ascii="Times New Roman" w:hAnsi="Times New Roman" w:cs="Times New Roman"/>
          <w:sz w:val="28"/>
          <w:szCs w:val="28"/>
        </w:rPr>
        <w:t xml:space="preserve"> </w:t>
      </w:r>
      <w:r w:rsidR="00E90748" w:rsidRPr="007E16F2">
        <w:rPr>
          <w:rFonts w:ascii="Times New Roman" w:hAnsi="Times New Roman" w:cs="Times New Roman"/>
          <w:sz w:val="28"/>
          <w:szCs w:val="28"/>
        </w:rPr>
        <w:t xml:space="preserve"> </w:t>
      </w:r>
      <w:r w:rsidR="00EA1620">
        <w:rPr>
          <w:rFonts w:ascii="Times New Roman" w:hAnsi="Times New Roman" w:cs="Times New Roman"/>
          <w:sz w:val="28"/>
          <w:szCs w:val="28"/>
        </w:rPr>
        <w:t>муниципального района</w:t>
      </w:r>
      <w:r w:rsidR="00483510">
        <w:rPr>
          <w:rFonts w:ascii="Times New Roman" w:hAnsi="Times New Roman" w:cs="Times New Roman"/>
          <w:sz w:val="28"/>
          <w:szCs w:val="28"/>
        </w:rPr>
        <w:t xml:space="preserve"> </w:t>
      </w:r>
      <w:r w:rsidR="008C2B7A">
        <w:rPr>
          <w:rFonts w:ascii="Times New Roman" w:hAnsi="Times New Roman" w:cs="Times New Roman"/>
          <w:sz w:val="28"/>
          <w:szCs w:val="28"/>
        </w:rPr>
        <w:t>в поликлинику, а так</w:t>
      </w:r>
      <w:r w:rsidR="00E90748">
        <w:rPr>
          <w:rFonts w:ascii="Times New Roman" w:hAnsi="Times New Roman" w:cs="Times New Roman"/>
          <w:sz w:val="28"/>
          <w:szCs w:val="28"/>
        </w:rPr>
        <w:t>же прове</w:t>
      </w:r>
      <w:r>
        <w:rPr>
          <w:rFonts w:ascii="Times New Roman" w:hAnsi="Times New Roman" w:cs="Times New Roman"/>
          <w:sz w:val="28"/>
          <w:szCs w:val="28"/>
        </w:rPr>
        <w:t>дением в 2018</w:t>
      </w:r>
      <w:r w:rsidR="008C2B7A">
        <w:rPr>
          <w:rFonts w:ascii="Times New Roman" w:hAnsi="Times New Roman" w:cs="Times New Roman"/>
          <w:sz w:val="28"/>
          <w:szCs w:val="28"/>
        </w:rPr>
        <w:t xml:space="preserve"> году общих профилактических мероприятий по диспансеризации и вакцинации населения</w:t>
      </w:r>
      <w:r w:rsidR="00EA1620">
        <w:rPr>
          <w:rFonts w:ascii="Times New Roman" w:hAnsi="Times New Roman" w:cs="Times New Roman"/>
          <w:sz w:val="28"/>
          <w:szCs w:val="28"/>
        </w:rPr>
        <w:t xml:space="preserve"> района</w:t>
      </w:r>
      <w:r w:rsidR="00E90748">
        <w:rPr>
          <w:rFonts w:ascii="Times New Roman" w:hAnsi="Times New Roman" w:cs="Times New Roman"/>
          <w:sz w:val="28"/>
          <w:szCs w:val="28"/>
        </w:rPr>
        <w:t>.</w:t>
      </w:r>
    </w:p>
    <w:p w:rsidR="009E63FF" w:rsidRDefault="000574AD" w:rsidP="009E63FF">
      <w:pPr>
        <w:ind w:right="-425" w:firstLine="426"/>
        <w:jc w:val="both"/>
        <w:rPr>
          <w:rFonts w:ascii="Times New Roman" w:eastAsia="Calibri" w:hAnsi="Times New Roman" w:cs="Times New Roman"/>
          <w:sz w:val="28"/>
          <w:szCs w:val="28"/>
        </w:rPr>
      </w:pPr>
      <w:r>
        <w:rPr>
          <w:rFonts w:ascii="Times New Roman" w:hAnsi="Times New Roman" w:cs="Times New Roman"/>
          <w:sz w:val="28"/>
          <w:szCs w:val="28"/>
        </w:rPr>
        <w:t>2</w:t>
      </w:r>
      <w:r w:rsidR="009E63FF" w:rsidRPr="00D00C86">
        <w:rPr>
          <w:rFonts w:ascii="Times New Roman" w:eastAsia="Calibri" w:hAnsi="Times New Roman" w:cs="Times New Roman"/>
          <w:sz w:val="28"/>
          <w:szCs w:val="28"/>
        </w:rPr>
        <w:t>.</w:t>
      </w:r>
      <w:r w:rsidRPr="000574AD">
        <w:rPr>
          <w:rFonts w:ascii="Times New Roman" w:hAnsi="Times New Roman" w:cs="Times New Roman"/>
          <w:b/>
          <w:sz w:val="28"/>
          <w:szCs w:val="28"/>
        </w:rPr>
        <w:t>Развитие материально-технической базы полик</w:t>
      </w:r>
      <w:r w:rsidR="00122EEE">
        <w:rPr>
          <w:rFonts w:ascii="Times New Roman" w:hAnsi="Times New Roman" w:cs="Times New Roman"/>
          <w:b/>
          <w:sz w:val="28"/>
          <w:szCs w:val="28"/>
        </w:rPr>
        <w:t>линики ГБУЗ «ГКБ №4 ДЗМ» в 2018</w:t>
      </w:r>
      <w:r w:rsidR="00547D80">
        <w:rPr>
          <w:rFonts w:ascii="Times New Roman" w:hAnsi="Times New Roman" w:cs="Times New Roman"/>
          <w:b/>
          <w:sz w:val="28"/>
          <w:szCs w:val="28"/>
        </w:rPr>
        <w:t xml:space="preserve"> </w:t>
      </w:r>
      <w:r w:rsidRPr="000574AD">
        <w:rPr>
          <w:rFonts w:ascii="Times New Roman" w:hAnsi="Times New Roman" w:cs="Times New Roman"/>
          <w:b/>
          <w:sz w:val="28"/>
          <w:szCs w:val="28"/>
        </w:rPr>
        <w:t>году.</w:t>
      </w:r>
      <w:r w:rsidR="009E63FF" w:rsidRPr="00D00C86">
        <w:rPr>
          <w:rFonts w:ascii="Times New Roman" w:eastAsia="Calibri" w:hAnsi="Times New Roman" w:cs="Times New Roman"/>
          <w:sz w:val="28"/>
          <w:szCs w:val="28"/>
        </w:rPr>
        <w:t xml:space="preserve"> </w:t>
      </w:r>
    </w:p>
    <w:p w:rsidR="00122EEE" w:rsidRPr="005E4DCF" w:rsidRDefault="00122EEE" w:rsidP="00122EEE">
      <w:pPr>
        <w:spacing w:after="0"/>
        <w:ind w:right="-425" w:firstLine="425"/>
        <w:jc w:val="both"/>
        <w:rPr>
          <w:rFonts w:ascii="Times New Roman" w:hAnsi="Times New Roman" w:cs="Times New Roman"/>
          <w:sz w:val="28"/>
          <w:szCs w:val="28"/>
        </w:rPr>
      </w:pPr>
      <w:r>
        <w:rPr>
          <w:rFonts w:ascii="Times New Roman" w:hAnsi="Times New Roman" w:cs="Times New Roman"/>
          <w:sz w:val="28"/>
          <w:szCs w:val="28"/>
        </w:rPr>
        <w:t xml:space="preserve">В 2018 году в соответствии с Московским стандартом поликлиники завершена начатая в  конце 2015 года компьютеризация поликлиники в полном объеме. Установлено общим нарастающим итогом 42 АРМ (автоматизированных рабочих мест), работающих в системе ЕМИАС (Единая </w:t>
      </w:r>
      <w:r w:rsidRPr="005E4DCF">
        <w:rPr>
          <w:rFonts w:ascii="Times New Roman" w:hAnsi="Times New Roman" w:cs="Times New Roman"/>
          <w:sz w:val="28"/>
          <w:szCs w:val="28"/>
        </w:rPr>
        <w:lastRenderedPageBreak/>
        <w:t xml:space="preserve">медицинская информационная  аналитическая система). Рабочие места установлены в кабинетах каждого врача, в регистратуре, на трех сестринских постах, в </w:t>
      </w:r>
      <w:proofErr w:type="spellStart"/>
      <w:r w:rsidRPr="005E4DCF">
        <w:rPr>
          <w:rFonts w:ascii="Times New Roman" w:hAnsi="Times New Roman" w:cs="Times New Roman"/>
          <w:sz w:val="28"/>
          <w:szCs w:val="28"/>
        </w:rPr>
        <w:t>картохранилище</w:t>
      </w:r>
      <w:proofErr w:type="spellEnd"/>
      <w:r w:rsidRPr="005E4DCF">
        <w:rPr>
          <w:rFonts w:ascii="Times New Roman" w:hAnsi="Times New Roman" w:cs="Times New Roman"/>
          <w:sz w:val="28"/>
          <w:szCs w:val="28"/>
        </w:rPr>
        <w:t xml:space="preserve">, в администрации поликлиники. Так же, в поликлинике ГБУЗ «ГКБ № 4 ДЗМ» установлен высокоскоростной интернет и </w:t>
      </w:r>
      <w:proofErr w:type="gramStart"/>
      <w:r w:rsidRPr="005E4DCF">
        <w:rPr>
          <w:rFonts w:ascii="Times New Roman" w:hAnsi="Times New Roman" w:cs="Times New Roman"/>
          <w:sz w:val="28"/>
          <w:szCs w:val="28"/>
        </w:rPr>
        <w:t>проложены</w:t>
      </w:r>
      <w:proofErr w:type="gramEnd"/>
      <w:r w:rsidRPr="005E4DCF">
        <w:rPr>
          <w:rFonts w:ascii="Times New Roman" w:hAnsi="Times New Roman" w:cs="Times New Roman"/>
          <w:sz w:val="28"/>
          <w:szCs w:val="28"/>
        </w:rPr>
        <w:t xml:space="preserve"> кабель-каналы с подводкой к каждому рабочему месту (АРМ). Кроме того, в 2017 году дополнительно получено 25 АРМ для оснащения вновь открытых кабинетов врачей: кабинет дежурного врача ВОП и кабинета врача для ведения больных с множественными хроническими заболеваниями.</w:t>
      </w:r>
      <w:r w:rsidRPr="005E4DCF">
        <w:rPr>
          <w:rFonts w:ascii="Times New Roman" w:hAnsi="Times New Roman" w:cs="Times New Roman"/>
          <w:b/>
          <w:sz w:val="28"/>
          <w:szCs w:val="28"/>
        </w:rPr>
        <w:t xml:space="preserve"> </w:t>
      </w:r>
      <w:r w:rsidRPr="005E4DCF">
        <w:rPr>
          <w:rFonts w:ascii="Times New Roman" w:hAnsi="Times New Roman" w:cs="Times New Roman"/>
          <w:sz w:val="28"/>
          <w:szCs w:val="28"/>
        </w:rPr>
        <w:t>В сентябре 2018г. поставлено дополнительно 4 АРМ  в кабинет оказания медицинской помощи взрослому населению на дому. Также, для оптимизации работы медицинской службы вызова на дом для кабинета приобретено и поставлено в августе 2018г. 3 переносных планшета (МОБ АРМ). Кроме того, сотрудники кабинета оказания медицинской помощи взрослому населению на дому прошли обучение по работе на планшетах.  В январе 2018 года впервые в поликлинике введена электронная очередь в кабинет дежурного врача ВОП по аналогу МФЦ с ожиданием пациентами своей очереди в зонах комфортного пребывания. В сентябре 2018 г. в поликлинике первые открыт кабинет патронажной службы. Для того</w:t>
      </w:r>
      <w:proofErr w:type="gramStart"/>
      <w:r w:rsidRPr="005E4DCF">
        <w:rPr>
          <w:rFonts w:ascii="Times New Roman" w:hAnsi="Times New Roman" w:cs="Times New Roman"/>
          <w:sz w:val="28"/>
          <w:szCs w:val="28"/>
        </w:rPr>
        <w:t>,</w:t>
      </w:r>
      <w:proofErr w:type="gramEnd"/>
      <w:r w:rsidRPr="005E4DCF">
        <w:rPr>
          <w:rFonts w:ascii="Times New Roman" w:hAnsi="Times New Roman" w:cs="Times New Roman"/>
          <w:sz w:val="28"/>
          <w:szCs w:val="28"/>
        </w:rPr>
        <w:t xml:space="preserve"> чтобы охватить медицинской помощью мало-мобильных пациентов прикрепленного населения, был создан реестр из 400 человек этой категории, был введен в штат поликлиники кабинет в составе 1 врача и 2 медицинских сестер. В  2018 году продолжилась оптимизация работы колл – центра  </w:t>
      </w:r>
      <w:proofErr w:type="gramStart"/>
      <w:r w:rsidRPr="005E4DCF">
        <w:rPr>
          <w:rFonts w:ascii="Times New Roman" w:hAnsi="Times New Roman" w:cs="Times New Roman"/>
          <w:sz w:val="28"/>
          <w:szCs w:val="28"/>
        </w:rPr>
        <w:t xml:space="preserve">( </w:t>
      </w:r>
      <w:proofErr w:type="gramEnd"/>
      <w:r w:rsidRPr="005E4DCF">
        <w:rPr>
          <w:rFonts w:ascii="Times New Roman" w:hAnsi="Times New Roman" w:cs="Times New Roman"/>
          <w:sz w:val="28"/>
          <w:szCs w:val="28"/>
        </w:rPr>
        <w:t xml:space="preserve">кабинета) для оперативного принятия звонков от населения, электронной регистрации их и организации выезда врачей на дом (установлен новый АРМ, приобретена новая переносная медицинская укладка, упорядочена система «фильтрации» вызовов на дому).  </w:t>
      </w:r>
      <w:proofErr w:type="spellStart"/>
      <w:r w:rsidRPr="005E4DCF">
        <w:rPr>
          <w:rFonts w:ascii="Times New Roman" w:hAnsi="Times New Roman" w:cs="Times New Roman"/>
          <w:sz w:val="28"/>
          <w:szCs w:val="28"/>
        </w:rPr>
        <w:t>Справочно</w:t>
      </w:r>
      <w:proofErr w:type="spellEnd"/>
      <w:r w:rsidRPr="005E4DCF">
        <w:rPr>
          <w:rFonts w:ascii="Times New Roman" w:hAnsi="Times New Roman" w:cs="Times New Roman"/>
          <w:sz w:val="28"/>
          <w:szCs w:val="28"/>
        </w:rPr>
        <w:t>:  за 2018</w:t>
      </w:r>
      <w:r w:rsidR="009D4466">
        <w:rPr>
          <w:rFonts w:ascii="Times New Roman" w:hAnsi="Times New Roman" w:cs="Times New Roman"/>
          <w:sz w:val="28"/>
          <w:szCs w:val="28"/>
        </w:rPr>
        <w:t xml:space="preserve"> год принято и обслужено свыше 1</w:t>
      </w:r>
      <w:r w:rsidRPr="005E4DCF">
        <w:rPr>
          <w:rFonts w:ascii="Times New Roman" w:hAnsi="Times New Roman" w:cs="Times New Roman"/>
          <w:sz w:val="28"/>
          <w:szCs w:val="28"/>
        </w:rPr>
        <w:t>500 вызовов  жителей Д</w:t>
      </w:r>
      <w:r w:rsidR="009D4466">
        <w:rPr>
          <w:rFonts w:ascii="Times New Roman" w:hAnsi="Times New Roman" w:cs="Times New Roman"/>
          <w:sz w:val="28"/>
          <w:szCs w:val="28"/>
        </w:rPr>
        <w:t>онского</w:t>
      </w:r>
      <w:r w:rsidRPr="005E4DCF">
        <w:rPr>
          <w:rFonts w:ascii="Times New Roman" w:hAnsi="Times New Roman" w:cs="Times New Roman"/>
          <w:sz w:val="28"/>
          <w:szCs w:val="28"/>
        </w:rPr>
        <w:t xml:space="preserve"> муниципального района ЮАО врачами на дому. </w:t>
      </w:r>
    </w:p>
    <w:p w:rsidR="00122EEE" w:rsidRPr="006B6F26" w:rsidRDefault="00122EEE" w:rsidP="00122EEE">
      <w:pPr>
        <w:spacing w:after="0"/>
        <w:ind w:right="-425" w:firstLine="425"/>
        <w:jc w:val="both"/>
        <w:rPr>
          <w:rFonts w:ascii="Times New Roman" w:hAnsi="Times New Roman" w:cs="Times New Roman"/>
          <w:sz w:val="28"/>
          <w:szCs w:val="28"/>
        </w:rPr>
      </w:pPr>
      <w:r w:rsidRPr="005E4DCF">
        <w:rPr>
          <w:rFonts w:ascii="Times New Roman" w:hAnsi="Times New Roman" w:cs="Times New Roman"/>
          <w:sz w:val="28"/>
          <w:szCs w:val="28"/>
        </w:rPr>
        <w:t xml:space="preserve">Несколько слов о развитии материальной базы поликлиники ГБУЗ «ГКБ № 4 ДЗМ». Поликлиника площадью 3280 кв. метров, 1966 года постройки капитально ни разу не ремонтировалась. Главным врачом Мелконяном Георгием Геннадьевичем в 2016 году  принято решение о поэтапном ремонте помещений поликлиники. Уже в октябре 2016 года начата и завершена в ноябре 2016 года первая очередь ремонта – 4 этаж поликлиники. Вторая очередь ремонта поликлиники  началась в конце ноября 2016 года и закончена в начале февраля 2017 года - ремонт 3 этажа. Были выполнены: капитальный ремонт с реконструкцией трех кабинетов в хирургическом отделении, дневном </w:t>
      </w:r>
      <w:r w:rsidRPr="006B6F26">
        <w:rPr>
          <w:rFonts w:ascii="Times New Roman" w:hAnsi="Times New Roman" w:cs="Times New Roman"/>
          <w:sz w:val="28"/>
          <w:szCs w:val="28"/>
        </w:rPr>
        <w:t xml:space="preserve">стационаре и в коридоре этажа, были заменены все двери кабинетов. В январе 2018 года были полностью завершены кровельные работы в поликлинике с </w:t>
      </w:r>
      <w:r w:rsidRPr="006B6F26">
        <w:rPr>
          <w:rFonts w:ascii="Times New Roman" w:hAnsi="Times New Roman" w:cs="Times New Roman"/>
          <w:sz w:val="28"/>
          <w:szCs w:val="28"/>
        </w:rPr>
        <w:lastRenderedPageBreak/>
        <w:t xml:space="preserve">установкой автоматического </w:t>
      </w:r>
      <w:proofErr w:type="spellStart"/>
      <w:r w:rsidRPr="006B6F26">
        <w:rPr>
          <w:rFonts w:ascii="Times New Roman" w:hAnsi="Times New Roman" w:cs="Times New Roman"/>
          <w:sz w:val="28"/>
          <w:szCs w:val="28"/>
        </w:rPr>
        <w:t>термоподогрева</w:t>
      </w:r>
      <w:proofErr w:type="spellEnd"/>
      <w:r w:rsidRPr="006B6F26">
        <w:rPr>
          <w:rFonts w:ascii="Times New Roman" w:hAnsi="Times New Roman" w:cs="Times New Roman"/>
          <w:sz w:val="28"/>
          <w:szCs w:val="28"/>
        </w:rPr>
        <w:t xml:space="preserve"> кровли и монтажом новых водостоков. В июле 2018 г. после проведения капитального ремонта помещений и медицинского оборудования открыт рентгенологический кабинет в поликлинике, что значительно оптимизировало работу травматологического пункта и терапевтического отделения. В августе 2018г. после ремонта  в поликлинике </w:t>
      </w:r>
      <w:proofErr w:type="gramStart"/>
      <w:r w:rsidRPr="006B6F26">
        <w:rPr>
          <w:rFonts w:ascii="Times New Roman" w:hAnsi="Times New Roman" w:cs="Times New Roman"/>
          <w:sz w:val="28"/>
          <w:szCs w:val="28"/>
        </w:rPr>
        <w:t>открыты</w:t>
      </w:r>
      <w:proofErr w:type="gramEnd"/>
      <w:r w:rsidRPr="006B6F26">
        <w:rPr>
          <w:rFonts w:ascii="Times New Roman" w:hAnsi="Times New Roman" w:cs="Times New Roman"/>
          <w:sz w:val="28"/>
          <w:szCs w:val="28"/>
        </w:rPr>
        <w:t xml:space="preserve"> кабинет УЗИ-диагностики и смотровая гинеколога. В сентябре 2018 года капитально отремонтирован пандус для маломобильных групп населения</w:t>
      </w:r>
      <w:proofErr w:type="gramStart"/>
      <w:r w:rsidRPr="006B6F26">
        <w:rPr>
          <w:rFonts w:ascii="Times New Roman" w:hAnsi="Times New Roman" w:cs="Times New Roman"/>
          <w:sz w:val="28"/>
          <w:szCs w:val="28"/>
        </w:rPr>
        <w:t>.</w:t>
      </w:r>
      <w:proofErr w:type="gramEnd"/>
      <w:r w:rsidRPr="006B6F26">
        <w:rPr>
          <w:rFonts w:ascii="Times New Roman" w:hAnsi="Times New Roman" w:cs="Times New Roman"/>
          <w:sz w:val="28"/>
          <w:szCs w:val="28"/>
        </w:rPr>
        <w:t xml:space="preserve"> </w:t>
      </w:r>
      <w:r w:rsidRPr="006B6F26">
        <w:rPr>
          <w:rFonts w:ascii="Times New Roman" w:hAnsi="Times New Roman" w:cs="Times New Roman"/>
          <w:b/>
          <w:sz w:val="28"/>
          <w:szCs w:val="28"/>
        </w:rPr>
        <w:t>(</w:t>
      </w:r>
      <w:proofErr w:type="gramStart"/>
      <w:r w:rsidRPr="006B6F26">
        <w:rPr>
          <w:rFonts w:ascii="Times New Roman" w:hAnsi="Times New Roman" w:cs="Times New Roman"/>
          <w:b/>
          <w:sz w:val="28"/>
          <w:szCs w:val="28"/>
        </w:rPr>
        <w:t>с</w:t>
      </w:r>
      <w:proofErr w:type="gramEnd"/>
      <w:r w:rsidRPr="006B6F26">
        <w:rPr>
          <w:rFonts w:ascii="Times New Roman" w:hAnsi="Times New Roman" w:cs="Times New Roman"/>
          <w:b/>
          <w:sz w:val="28"/>
          <w:szCs w:val="28"/>
        </w:rPr>
        <w:t>л.8)</w:t>
      </w:r>
      <w:r w:rsidRPr="006B6F26">
        <w:rPr>
          <w:rFonts w:ascii="Times New Roman" w:hAnsi="Times New Roman" w:cs="Times New Roman"/>
          <w:sz w:val="28"/>
          <w:szCs w:val="28"/>
        </w:rPr>
        <w:t xml:space="preserve">  Кроме того, в качестве   пилотного проекта в октябре текущего года в  поликлинике</w:t>
      </w:r>
      <w:r w:rsidRPr="006B6F26">
        <w:rPr>
          <w:rFonts w:ascii="Times New Roman" w:hAnsi="Times New Roman" w:cs="Times New Roman"/>
          <w:b/>
          <w:bCs/>
          <w:sz w:val="28"/>
          <w:szCs w:val="28"/>
        </w:rPr>
        <w:t xml:space="preserve"> </w:t>
      </w:r>
      <w:r w:rsidRPr="006B6F26">
        <w:rPr>
          <w:rFonts w:ascii="Times New Roman" w:hAnsi="Times New Roman" w:cs="Times New Roman"/>
          <w:bCs/>
          <w:sz w:val="28"/>
          <w:szCs w:val="28"/>
        </w:rPr>
        <w:t xml:space="preserve">ГБУЗ «ГКБ № 4 ДЗМ» капитально отремонтирована и оснащена в соответствии с современными требованиями детская комната которая успешно функционирует с января 2019г. </w:t>
      </w:r>
      <w:r w:rsidRPr="006B6F26">
        <w:rPr>
          <w:rFonts w:ascii="Times New Roman" w:hAnsi="Times New Roman" w:cs="Times New Roman"/>
          <w:b/>
          <w:bCs/>
          <w:sz w:val="28"/>
          <w:szCs w:val="28"/>
        </w:rPr>
        <w:t xml:space="preserve">(сл.9) </w:t>
      </w:r>
      <w:r w:rsidRPr="006B6F26">
        <w:rPr>
          <w:rFonts w:ascii="Times New Roman" w:hAnsi="Times New Roman" w:cs="Times New Roman"/>
          <w:b/>
          <w:sz w:val="28"/>
          <w:szCs w:val="28"/>
        </w:rPr>
        <w:t>Решением главного врача ремонт поликлиники будет продолжен.</w:t>
      </w:r>
      <w:r w:rsidRPr="006B6F26">
        <w:rPr>
          <w:rFonts w:ascii="Times New Roman" w:hAnsi="Times New Roman" w:cs="Times New Roman"/>
          <w:sz w:val="28"/>
          <w:szCs w:val="28"/>
        </w:rPr>
        <w:t xml:space="preserve"> В 2019-2020 годах будет произведен ремонт второго и первого этажа поликлиники, подвального помещения, входной группы здания, а так же в перспективе и фасада поликлиники.</w:t>
      </w:r>
    </w:p>
    <w:p w:rsidR="00122EEE" w:rsidRPr="006B6F26" w:rsidRDefault="00122EEE" w:rsidP="00122EEE">
      <w:pPr>
        <w:ind w:firstLine="720"/>
        <w:rPr>
          <w:rFonts w:ascii="Times New Roman" w:eastAsia="Calibri" w:hAnsi="Times New Roman" w:cs="Times New Roman"/>
          <w:sz w:val="28"/>
          <w:szCs w:val="28"/>
        </w:rPr>
      </w:pPr>
    </w:p>
    <w:p w:rsidR="00122EEE" w:rsidRPr="006B6F26" w:rsidRDefault="00122EEE" w:rsidP="00122EEE">
      <w:pPr>
        <w:rPr>
          <w:rFonts w:ascii="Times New Roman" w:hAnsi="Times New Roman" w:cs="Times New Roman"/>
          <w:sz w:val="28"/>
          <w:szCs w:val="28"/>
        </w:rPr>
      </w:pPr>
      <w:r w:rsidRPr="006B6F26">
        <w:rPr>
          <w:rFonts w:ascii="Times New Roman" w:hAnsi="Times New Roman" w:cs="Times New Roman"/>
          <w:b/>
          <w:sz w:val="28"/>
          <w:szCs w:val="28"/>
        </w:rPr>
        <w:t>3. Подготовка и повышение квалификации кадров поликлиники в 2018 году</w:t>
      </w:r>
      <w:r w:rsidRPr="006B6F26">
        <w:rPr>
          <w:rFonts w:ascii="Times New Roman" w:hAnsi="Times New Roman" w:cs="Times New Roman"/>
          <w:sz w:val="28"/>
          <w:szCs w:val="28"/>
        </w:rPr>
        <w:t>.</w:t>
      </w:r>
    </w:p>
    <w:p w:rsidR="00122EEE" w:rsidRPr="006B6F26" w:rsidRDefault="00122EEE" w:rsidP="00122EEE">
      <w:pPr>
        <w:spacing w:after="0"/>
        <w:ind w:firstLine="709"/>
        <w:jc w:val="both"/>
        <w:rPr>
          <w:rFonts w:ascii="Times New Roman" w:hAnsi="Times New Roman" w:cs="Times New Roman"/>
          <w:sz w:val="28"/>
          <w:szCs w:val="28"/>
        </w:rPr>
      </w:pPr>
      <w:r w:rsidRPr="006B6F26">
        <w:rPr>
          <w:rFonts w:ascii="Times New Roman" w:hAnsi="Times New Roman" w:cs="Times New Roman"/>
          <w:sz w:val="28"/>
          <w:szCs w:val="28"/>
        </w:rPr>
        <w:t>Продолжается подготовка и повышение квалификации врачей и медицинских сестер.</w:t>
      </w:r>
    </w:p>
    <w:p w:rsidR="00122EEE" w:rsidRPr="006B6F26" w:rsidRDefault="00122EEE" w:rsidP="00122EEE">
      <w:pPr>
        <w:spacing w:after="0"/>
        <w:ind w:firstLine="709"/>
        <w:jc w:val="both"/>
        <w:rPr>
          <w:rFonts w:ascii="Times New Roman" w:hAnsi="Times New Roman" w:cs="Times New Roman"/>
          <w:sz w:val="28"/>
          <w:szCs w:val="28"/>
        </w:rPr>
      </w:pPr>
      <w:r w:rsidRPr="006B6F26">
        <w:rPr>
          <w:rFonts w:ascii="Times New Roman" w:hAnsi="Times New Roman" w:cs="Times New Roman"/>
          <w:sz w:val="28"/>
          <w:szCs w:val="28"/>
        </w:rPr>
        <w:t xml:space="preserve"> За 2018 г. все врачи поликлиники прошли дополнительную учебу и получили удостоверение по работе с «Электронной картой амбулаторного пациента». Решетникова М.П., Новикова И.В., Бородина Н.Н., Деменкова Е.Н. – врачи-терапевты ВОП прошли дополнительную профессиональную подготовку по «Общей врачебной практике (семейная медицина)». </w:t>
      </w:r>
    </w:p>
    <w:p w:rsidR="00122EEE" w:rsidRPr="006B6F26" w:rsidRDefault="00122EEE" w:rsidP="00122EEE">
      <w:pPr>
        <w:spacing w:after="0"/>
        <w:ind w:firstLine="709"/>
        <w:jc w:val="both"/>
        <w:rPr>
          <w:rFonts w:ascii="Times New Roman" w:hAnsi="Times New Roman" w:cs="Times New Roman"/>
          <w:sz w:val="28"/>
          <w:szCs w:val="28"/>
        </w:rPr>
      </w:pPr>
      <w:r w:rsidRPr="006B6F26">
        <w:rPr>
          <w:rFonts w:ascii="Times New Roman" w:hAnsi="Times New Roman" w:cs="Times New Roman"/>
          <w:sz w:val="28"/>
          <w:szCs w:val="28"/>
        </w:rPr>
        <w:t xml:space="preserve">Врач-терапевт Ухина Е.А. и </w:t>
      </w:r>
      <w:proofErr w:type="spellStart"/>
      <w:r w:rsidRPr="006B6F26">
        <w:rPr>
          <w:rFonts w:ascii="Times New Roman" w:hAnsi="Times New Roman" w:cs="Times New Roman"/>
          <w:sz w:val="28"/>
          <w:szCs w:val="28"/>
        </w:rPr>
        <w:t>мед</w:t>
      </w:r>
      <w:proofErr w:type="gramStart"/>
      <w:r w:rsidRPr="006B6F26">
        <w:rPr>
          <w:rFonts w:ascii="Times New Roman" w:hAnsi="Times New Roman" w:cs="Times New Roman"/>
          <w:sz w:val="28"/>
          <w:szCs w:val="28"/>
        </w:rPr>
        <w:t>.с</w:t>
      </w:r>
      <w:proofErr w:type="gramEnd"/>
      <w:r w:rsidRPr="006B6F26">
        <w:rPr>
          <w:rFonts w:ascii="Times New Roman" w:hAnsi="Times New Roman" w:cs="Times New Roman"/>
          <w:sz w:val="28"/>
          <w:szCs w:val="28"/>
        </w:rPr>
        <w:t>естра</w:t>
      </w:r>
      <w:proofErr w:type="spellEnd"/>
      <w:r w:rsidRPr="006B6F26">
        <w:rPr>
          <w:rFonts w:ascii="Times New Roman" w:hAnsi="Times New Roman" w:cs="Times New Roman"/>
          <w:sz w:val="28"/>
          <w:szCs w:val="28"/>
        </w:rPr>
        <w:t xml:space="preserve"> </w:t>
      </w:r>
      <w:proofErr w:type="spellStart"/>
      <w:r w:rsidRPr="006B6F26">
        <w:rPr>
          <w:rFonts w:ascii="Times New Roman" w:hAnsi="Times New Roman" w:cs="Times New Roman"/>
          <w:sz w:val="28"/>
          <w:szCs w:val="28"/>
        </w:rPr>
        <w:t>Цедилкина</w:t>
      </w:r>
      <w:proofErr w:type="spellEnd"/>
      <w:r w:rsidRPr="006B6F26">
        <w:rPr>
          <w:rFonts w:ascii="Times New Roman" w:hAnsi="Times New Roman" w:cs="Times New Roman"/>
          <w:sz w:val="28"/>
          <w:szCs w:val="28"/>
        </w:rPr>
        <w:t xml:space="preserve"> Т.А.  прошли курс усовершенствования «Ведение пациентов старших возрастных групп с множественными хроническими заболеваниями». (Куратор Мордасова О.П.)</w:t>
      </w:r>
    </w:p>
    <w:p w:rsidR="00122EEE" w:rsidRPr="006B6F26" w:rsidRDefault="00122EEE" w:rsidP="00122EEE">
      <w:pPr>
        <w:spacing w:after="0"/>
        <w:ind w:firstLine="709"/>
        <w:jc w:val="both"/>
        <w:rPr>
          <w:rFonts w:ascii="Times New Roman" w:hAnsi="Times New Roman" w:cs="Times New Roman"/>
          <w:sz w:val="28"/>
          <w:szCs w:val="28"/>
        </w:rPr>
      </w:pPr>
      <w:r w:rsidRPr="006B6F26">
        <w:rPr>
          <w:rFonts w:ascii="Times New Roman" w:hAnsi="Times New Roman" w:cs="Times New Roman"/>
          <w:sz w:val="28"/>
          <w:szCs w:val="28"/>
        </w:rPr>
        <w:t>Мордасова О.П. прошла курс повышения квалификации по дополнительной профессиональной программе «Повышение эффективности лечения через установление бесконфликтных и доверительных отношений с пациентом».</w:t>
      </w:r>
    </w:p>
    <w:p w:rsidR="00122EEE" w:rsidRDefault="00122EEE" w:rsidP="00122EEE">
      <w:pPr>
        <w:spacing w:after="0"/>
        <w:ind w:firstLine="709"/>
        <w:jc w:val="both"/>
        <w:rPr>
          <w:rFonts w:ascii="Times New Roman" w:hAnsi="Times New Roman" w:cs="Times New Roman"/>
          <w:sz w:val="28"/>
          <w:szCs w:val="28"/>
        </w:rPr>
      </w:pPr>
      <w:r w:rsidRPr="006B6F26">
        <w:rPr>
          <w:rFonts w:ascii="Times New Roman" w:hAnsi="Times New Roman" w:cs="Times New Roman"/>
          <w:sz w:val="28"/>
          <w:szCs w:val="28"/>
        </w:rPr>
        <w:t>Медицинские сестры прошли повышение квалификации по темам: «Оказание доврачебной медицинской помощи при неотложных состояниях,</w:t>
      </w:r>
      <w:r>
        <w:rPr>
          <w:rFonts w:ascii="Times New Roman" w:hAnsi="Times New Roman" w:cs="Times New Roman"/>
          <w:sz w:val="28"/>
          <w:szCs w:val="28"/>
        </w:rPr>
        <w:t xml:space="preserve"> вопросы медицины катастроф» и «Современные аспекты профилактики </w:t>
      </w:r>
      <w:proofErr w:type="spellStart"/>
      <w:r>
        <w:rPr>
          <w:rFonts w:ascii="Times New Roman" w:hAnsi="Times New Roman" w:cs="Times New Roman"/>
          <w:sz w:val="28"/>
          <w:szCs w:val="28"/>
        </w:rPr>
        <w:t>постинъекционных</w:t>
      </w:r>
      <w:proofErr w:type="spellEnd"/>
      <w:r>
        <w:rPr>
          <w:rFonts w:ascii="Times New Roman" w:hAnsi="Times New Roman" w:cs="Times New Roman"/>
          <w:sz w:val="28"/>
          <w:szCs w:val="28"/>
        </w:rPr>
        <w:t xml:space="preserve"> осложнений».</w:t>
      </w:r>
    </w:p>
    <w:p w:rsidR="00122EEE" w:rsidRDefault="00122EEE" w:rsidP="00122EE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Невролог Березовская Н.В. прошла курс усовершенствования по неврологии.</w:t>
      </w:r>
    </w:p>
    <w:p w:rsidR="00122EEE" w:rsidRDefault="00122EEE" w:rsidP="00122EEE">
      <w:pPr>
        <w:spacing w:after="0"/>
        <w:ind w:firstLine="709"/>
        <w:jc w:val="both"/>
        <w:rPr>
          <w:rFonts w:ascii="Times New Roman" w:hAnsi="Times New Roman" w:cs="Times New Roman"/>
          <w:sz w:val="28"/>
          <w:szCs w:val="28"/>
        </w:rPr>
      </w:pPr>
      <w:r>
        <w:rPr>
          <w:rFonts w:ascii="Times New Roman" w:hAnsi="Times New Roman" w:cs="Times New Roman"/>
          <w:sz w:val="28"/>
          <w:szCs w:val="28"/>
        </w:rPr>
        <w:t>Врач-терапевт Маслова Л.М.</w:t>
      </w:r>
      <w:r w:rsidRPr="00F373C0">
        <w:rPr>
          <w:rFonts w:ascii="Times New Roman" w:hAnsi="Times New Roman" w:cs="Times New Roman"/>
          <w:sz w:val="28"/>
          <w:szCs w:val="28"/>
        </w:rPr>
        <w:t xml:space="preserve"> </w:t>
      </w:r>
      <w:r>
        <w:rPr>
          <w:rFonts w:ascii="Times New Roman" w:hAnsi="Times New Roman" w:cs="Times New Roman"/>
          <w:sz w:val="28"/>
          <w:szCs w:val="28"/>
        </w:rPr>
        <w:t>прошла курс усовершенствования по «Гериатрии».</w:t>
      </w:r>
    </w:p>
    <w:p w:rsidR="00122EEE" w:rsidRDefault="00122EEE" w:rsidP="00122EEE">
      <w:pPr>
        <w:jc w:val="center"/>
        <w:rPr>
          <w:sz w:val="28"/>
          <w:szCs w:val="28"/>
        </w:rPr>
      </w:pPr>
      <w:r>
        <w:rPr>
          <w:rFonts w:ascii="Times New Roman" w:hAnsi="Times New Roman" w:cs="Times New Roman"/>
          <w:sz w:val="28"/>
          <w:szCs w:val="28"/>
        </w:rPr>
        <w:t>Укомплектованность кадрами поликлиники:</w:t>
      </w:r>
    </w:p>
    <w:p w:rsidR="00122EEE" w:rsidRDefault="00122EEE" w:rsidP="00122EEE">
      <w:pPr>
        <w:rPr>
          <w:rFonts w:ascii="Times New Roman" w:hAnsi="Times New Roman" w:cs="Times New Roman"/>
          <w:sz w:val="28"/>
          <w:szCs w:val="28"/>
        </w:rPr>
      </w:pPr>
      <w:r>
        <w:rPr>
          <w:sz w:val="28"/>
          <w:szCs w:val="28"/>
        </w:rPr>
        <w:t xml:space="preserve">                                                                                                                                   </w:t>
      </w:r>
      <w:r w:rsidRPr="00716815">
        <w:rPr>
          <w:sz w:val="28"/>
          <w:szCs w:val="28"/>
        </w:rPr>
        <w:t>Табл.№</w:t>
      </w:r>
      <w:r>
        <w:rPr>
          <w:sz w:val="28"/>
          <w:szCs w:val="28"/>
        </w:rPr>
        <w:t>3</w:t>
      </w:r>
    </w:p>
    <w:tbl>
      <w:tblPr>
        <w:tblStyle w:val="a3"/>
        <w:tblW w:w="0" w:type="auto"/>
        <w:tblLook w:val="04A0" w:firstRow="1" w:lastRow="0" w:firstColumn="1" w:lastColumn="0" w:noHBand="0" w:noVBand="1"/>
      </w:tblPr>
      <w:tblGrid>
        <w:gridCol w:w="1966"/>
        <w:gridCol w:w="1901"/>
        <w:gridCol w:w="1901"/>
        <w:gridCol w:w="1901"/>
        <w:gridCol w:w="1902"/>
      </w:tblGrid>
      <w:tr w:rsidR="00122EEE" w:rsidTr="00984C3D">
        <w:tc>
          <w:tcPr>
            <w:tcW w:w="1966" w:type="dxa"/>
            <w:vMerge w:val="restart"/>
          </w:tcPr>
          <w:p w:rsidR="00122EEE" w:rsidRDefault="00122EEE" w:rsidP="00984C3D">
            <w:pPr>
              <w:rPr>
                <w:rFonts w:ascii="Times New Roman" w:hAnsi="Times New Roman" w:cs="Times New Roman"/>
                <w:sz w:val="28"/>
                <w:szCs w:val="28"/>
              </w:rPr>
            </w:pPr>
            <w:r>
              <w:rPr>
                <w:rFonts w:ascii="Times New Roman" w:hAnsi="Times New Roman" w:cs="Times New Roman"/>
                <w:sz w:val="28"/>
                <w:szCs w:val="28"/>
              </w:rPr>
              <w:t>Наименование</w:t>
            </w:r>
          </w:p>
          <w:p w:rsidR="00122EEE" w:rsidRDefault="00122EEE" w:rsidP="00984C3D">
            <w:pPr>
              <w:rPr>
                <w:rFonts w:ascii="Times New Roman" w:hAnsi="Times New Roman" w:cs="Times New Roman"/>
                <w:sz w:val="28"/>
                <w:szCs w:val="28"/>
              </w:rPr>
            </w:pPr>
            <w:r>
              <w:rPr>
                <w:rFonts w:ascii="Times New Roman" w:hAnsi="Times New Roman" w:cs="Times New Roman"/>
                <w:sz w:val="28"/>
                <w:szCs w:val="28"/>
              </w:rPr>
              <w:t>должностей</w:t>
            </w:r>
          </w:p>
        </w:tc>
        <w:tc>
          <w:tcPr>
            <w:tcW w:w="3802" w:type="dxa"/>
            <w:gridSpan w:val="2"/>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Данные 2017 г.</w:t>
            </w:r>
          </w:p>
        </w:tc>
        <w:tc>
          <w:tcPr>
            <w:tcW w:w="3803" w:type="dxa"/>
            <w:gridSpan w:val="2"/>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Данные 2018 г.</w:t>
            </w:r>
          </w:p>
        </w:tc>
      </w:tr>
      <w:tr w:rsidR="00122EEE" w:rsidTr="00984C3D">
        <w:tc>
          <w:tcPr>
            <w:tcW w:w="1966" w:type="dxa"/>
            <w:vMerge/>
          </w:tcPr>
          <w:p w:rsidR="00122EEE" w:rsidRDefault="00122EEE" w:rsidP="00984C3D">
            <w:pPr>
              <w:rPr>
                <w:rFonts w:ascii="Times New Roman" w:hAnsi="Times New Roman" w:cs="Times New Roman"/>
                <w:sz w:val="28"/>
                <w:szCs w:val="28"/>
              </w:rPr>
            </w:pP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Число штатных должностей в целом</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Число занятых должностей в целом</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Число штатных должностей в целом</w:t>
            </w:r>
          </w:p>
        </w:tc>
        <w:tc>
          <w:tcPr>
            <w:tcW w:w="1902"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Число занятых должностей в целом</w:t>
            </w:r>
          </w:p>
        </w:tc>
      </w:tr>
      <w:tr w:rsidR="00122EEE" w:rsidTr="00984C3D">
        <w:tc>
          <w:tcPr>
            <w:tcW w:w="1966" w:type="dxa"/>
          </w:tcPr>
          <w:p w:rsidR="00122EEE" w:rsidRDefault="00122EEE" w:rsidP="00984C3D">
            <w:pPr>
              <w:rPr>
                <w:rFonts w:ascii="Times New Roman" w:hAnsi="Times New Roman" w:cs="Times New Roman"/>
                <w:sz w:val="28"/>
                <w:szCs w:val="28"/>
              </w:rPr>
            </w:pPr>
            <w:r>
              <w:rPr>
                <w:rFonts w:ascii="Times New Roman" w:hAnsi="Times New Roman" w:cs="Times New Roman"/>
                <w:sz w:val="28"/>
                <w:szCs w:val="28"/>
              </w:rPr>
              <w:t xml:space="preserve">Врачи  </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51</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41</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40</w:t>
            </w:r>
          </w:p>
        </w:tc>
        <w:tc>
          <w:tcPr>
            <w:tcW w:w="1902"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37</w:t>
            </w:r>
          </w:p>
        </w:tc>
      </w:tr>
      <w:tr w:rsidR="00122EEE" w:rsidTr="00984C3D">
        <w:tc>
          <w:tcPr>
            <w:tcW w:w="1966" w:type="dxa"/>
          </w:tcPr>
          <w:p w:rsidR="00122EEE" w:rsidRDefault="00122EEE" w:rsidP="00984C3D">
            <w:pPr>
              <w:rPr>
                <w:rFonts w:ascii="Times New Roman" w:hAnsi="Times New Roman" w:cs="Times New Roman"/>
                <w:sz w:val="28"/>
                <w:szCs w:val="28"/>
              </w:rPr>
            </w:pPr>
            <w:r>
              <w:rPr>
                <w:rFonts w:ascii="Times New Roman" w:hAnsi="Times New Roman" w:cs="Times New Roman"/>
                <w:sz w:val="28"/>
                <w:szCs w:val="28"/>
              </w:rPr>
              <w:t>Средний медицинский персонал</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70</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64</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40</w:t>
            </w:r>
          </w:p>
        </w:tc>
        <w:tc>
          <w:tcPr>
            <w:tcW w:w="1902"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39</w:t>
            </w:r>
          </w:p>
        </w:tc>
      </w:tr>
      <w:tr w:rsidR="00122EEE" w:rsidTr="00984C3D">
        <w:tc>
          <w:tcPr>
            <w:tcW w:w="1966" w:type="dxa"/>
          </w:tcPr>
          <w:p w:rsidR="00122EEE" w:rsidRDefault="00122EEE" w:rsidP="00984C3D">
            <w:pPr>
              <w:rPr>
                <w:rFonts w:ascii="Times New Roman" w:hAnsi="Times New Roman" w:cs="Times New Roman"/>
                <w:sz w:val="28"/>
                <w:szCs w:val="28"/>
              </w:rPr>
            </w:pPr>
            <w:r>
              <w:rPr>
                <w:rFonts w:ascii="Times New Roman" w:hAnsi="Times New Roman" w:cs="Times New Roman"/>
                <w:sz w:val="28"/>
                <w:szCs w:val="28"/>
              </w:rPr>
              <w:t xml:space="preserve">Прочие </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2</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2</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20</w:t>
            </w:r>
          </w:p>
        </w:tc>
        <w:tc>
          <w:tcPr>
            <w:tcW w:w="1902"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20</w:t>
            </w:r>
          </w:p>
        </w:tc>
      </w:tr>
      <w:tr w:rsidR="00122EEE" w:rsidTr="00984C3D">
        <w:tc>
          <w:tcPr>
            <w:tcW w:w="1966" w:type="dxa"/>
          </w:tcPr>
          <w:p w:rsidR="00122EEE" w:rsidRDefault="00122EEE" w:rsidP="00984C3D">
            <w:pPr>
              <w:rPr>
                <w:rFonts w:ascii="Times New Roman" w:hAnsi="Times New Roman" w:cs="Times New Roman"/>
                <w:sz w:val="28"/>
                <w:szCs w:val="28"/>
              </w:rPr>
            </w:pPr>
            <w:r>
              <w:rPr>
                <w:rFonts w:ascii="Times New Roman" w:hAnsi="Times New Roman" w:cs="Times New Roman"/>
                <w:sz w:val="28"/>
                <w:szCs w:val="28"/>
              </w:rPr>
              <w:t xml:space="preserve">Всего должностей </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123</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107</w:t>
            </w:r>
          </w:p>
        </w:tc>
        <w:tc>
          <w:tcPr>
            <w:tcW w:w="1901"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100</w:t>
            </w:r>
          </w:p>
        </w:tc>
        <w:tc>
          <w:tcPr>
            <w:tcW w:w="1902" w:type="dxa"/>
          </w:tcPr>
          <w:p w:rsidR="00122EEE" w:rsidRDefault="00122EEE" w:rsidP="00984C3D">
            <w:pPr>
              <w:jc w:val="center"/>
              <w:rPr>
                <w:rFonts w:ascii="Times New Roman" w:hAnsi="Times New Roman" w:cs="Times New Roman"/>
                <w:sz w:val="28"/>
                <w:szCs w:val="28"/>
              </w:rPr>
            </w:pPr>
            <w:r>
              <w:rPr>
                <w:rFonts w:ascii="Times New Roman" w:hAnsi="Times New Roman" w:cs="Times New Roman"/>
                <w:sz w:val="28"/>
                <w:szCs w:val="28"/>
              </w:rPr>
              <w:t>96</w:t>
            </w:r>
          </w:p>
        </w:tc>
      </w:tr>
    </w:tbl>
    <w:p w:rsidR="00122EEE" w:rsidRDefault="00122EEE" w:rsidP="00122EEE">
      <w:pPr>
        <w:rPr>
          <w:rFonts w:ascii="Times New Roman" w:hAnsi="Times New Roman" w:cs="Times New Roman"/>
          <w:sz w:val="28"/>
          <w:szCs w:val="28"/>
        </w:rPr>
      </w:pPr>
      <w:r>
        <w:rPr>
          <w:rFonts w:ascii="Times New Roman" w:hAnsi="Times New Roman" w:cs="Times New Roman"/>
          <w:sz w:val="28"/>
          <w:szCs w:val="28"/>
        </w:rPr>
        <w:t>В 2018 году в поликлинике укомплектованность сотрудниками возросла до 96% против 86% в 2017 году.</w:t>
      </w:r>
    </w:p>
    <w:p w:rsidR="00122EEE" w:rsidRDefault="00122EEE" w:rsidP="00122EEE">
      <w:pPr>
        <w:rPr>
          <w:rFonts w:ascii="Times New Roman" w:hAnsi="Times New Roman" w:cs="Times New Roman"/>
          <w:b/>
          <w:sz w:val="28"/>
          <w:szCs w:val="28"/>
        </w:rPr>
      </w:pPr>
      <w:r w:rsidRPr="00B21507">
        <w:rPr>
          <w:rFonts w:ascii="Times New Roman" w:hAnsi="Times New Roman" w:cs="Times New Roman"/>
          <w:b/>
          <w:sz w:val="28"/>
          <w:szCs w:val="28"/>
        </w:rPr>
        <w:t xml:space="preserve">     </w:t>
      </w:r>
      <w:r>
        <w:rPr>
          <w:rFonts w:ascii="Times New Roman" w:hAnsi="Times New Roman" w:cs="Times New Roman"/>
          <w:b/>
          <w:sz w:val="28"/>
          <w:szCs w:val="28"/>
        </w:rPr>
        <w:t>4.Ус</w:t>
      </w:r>
      <w:r w:rsidRPr="00B21507">
        <w:rPr>
          <w:rFonts w:ascii="Times New Roman" w:hAnsi="Times New Roman" w:cs="Times New Roman"/>
          <w:b/>
          <w:sz w:val="28"/>
          <w:szCs w:val="28"/>
        </w:rPr>
        <w:t>овершенствование диагностической  и лечебной помощи в поликлиники в 201</w:t>
      </w:r>
      <w:r>
        <w:rPr>
          <w:rFonts w:ascii="Times New Roman" w:hAnsi="Times New Roman" w:cs="Times New Roman"/>
          <w:b/>
          <w:sz w:val="28"/>
          <w:szCs w:val="28"/>
        </w:rPr>
        <w:t>8</w:t>
      </w:r>
      <w:r w:rsidRPr="00B21507">
        <w:rPr>
          <w:rFonts w:ascii="Times New Roman" w:hAnsi="Times New Roman" w:cs="Times New Roman"/>
          <w:b/>
          <w:sz w:val="28"/>
          <w:szCs w:val="28"/>
        </w:rPr>
        <w:t xml:space="preserve"> году.</w:t>
      </w:r>
    </w:p>
    <w:p w:rsidR="00122EEE" w:rsidRDefault="00122EEE" w:rsidP="00122EEE">
      <w:pPr>
        <w:spacing w:after="0"/>
        <w:ind w:firstLine="709"/>
        <w:rPr>
          <w:rFonts w:ascii="Times New Roman" w:hAnsi="Times New Roman" w:cs="Times New Roman"/>
          <w:sz w:val="28"/>
          <w:szCs w:val="28"/>
        </w:rPr>
      </w:pPr>
      <w:r w:rsidRPr="00B21507">
        <w:rPr>
          <w:rFonts w:ascii="Times New Roman" w:hAnsi="Times New Roman" w:cs="Times New Roman"/>
          <w:sz w:val="28"/>
          <w:szCs w:val="28"/>
        </w:rPr>
        <w:t>В интересах</w:t>
      </w:r>
      <w:r>
        <w:rPr>
          <w:rFonts w:ascii="Times New Roman" w:hAnsi="Times New Roman" w:cs="Times New Roman"/>
          <w:sz w:val="28"/>
          <w:szCs w:val="28"/>
        </w:rPr>
        <w:t xml:space="preserve"> у</w:t>
      </w:r>
      <w:r w:rsidRPr="00B21507">
        <w:rPr>
          <w:rFonts w:ascii="Times New Roman" w:hAnsi="Times New Roman" w:cs="Times New Roman"/>
          <w:sz w:val="28"/>
          <w:szCs w:val="28"/>
        </w:rPr>
        <w:t>соверше</w:t>
      </w:r>
      <w:r>
        <w:rPr>
          <w:rFonts w:ascii="Times New Roman" w:hAnsi="Times New Roman" w:cs="Times New Roman"/>
          <w:sz w:val="28"/>
          <w:szCs w:val="28"/>
        </w:rPr>
        <w:t>н</w:t>
      </w:r>
      <w:r w:rsidRPr="00B21507">
        <w:rPr>
          <w:rFonts w:ascii="Times New Roman" w:hAnsi="Times New Roman" w:cs="Times New Roman"/>
          <w:sz w:val="28"/>
          <w:szCs w:val="28"/>
        </w:rPr>
        <w:t>ствования диагнос</w:t>
      </w:r>
      <w:r>
        <w:rPr>
          <w:rFonts w:ascii="Times New Roman" w:hAnsi="Times New Roman" w:cs="Times New Roman"/>
          <w:sz w:val="28"/>
          <w:szCs w:val="28"/>
        </w:rPr>
        <w:t>тической базы поликлиники в 2018</w:t>
      </w:r>
      <w:r w:rsidRPr="00B21507">
        <w:rPr>
          <w:rFonts w:ascii="Times New Roman" w:hAnsi="Times New Roman" w:cs="Times New Roman"/>
          <w:sz w:val="28"/>
          <w:szCs w:val="28"/>
        </w:rPr>
        <w:t xml:space="preserve"> году руководством больницы принято решение о дополнительном </w:t>
      </w:r>
      <w:r>
        <w:rPr>
          <w:rFonts w:ascii="Times New Roman" w:hAnsi="Times New Roman" w:cs="Times New Roman"/>
          <w:sz w:val="28"/>
          <w:szCs w:val="28"/>
        </w:rPr>
        <w:t>увеличении</w:t>
      </w:r>
      <w:r w:rsidRPr="00B21507">
        <w:rPr>
          <w:rFonts w:ascii="Times New Roman" w:hAnsi="Times New Roman" w:cs="Times New Roman"/>
          <w:sz w:val="28"/>
          <w:szCs w:val="28"/>
        </w:rPr>
        <w:t xml:space="preserve"> таких </w:t>
      </w:r>
      <w:r>
        <w:rPr>
          <w:rFonts w:ascii="Times New Roman" w:hAnsi="Times New Roman" w:cs="Times New Roman"/>
          <w:sz w:val="28"/>
          <w:szCs w:val="28"/>
        </w:rPr>
        <w:t xml:space="preserve">диагностических </w:t>
      </w:r>
      <w:r w:rsidRPr="00B21507">
        <w:rPr>
          <w:rFonts w:ascii="Times New Roman" w:hAnsi="Times New Roman" w:cs="Times New Roman"/>
          <w:sz w:val="28"/>
          <w:szCs w:val="28"/>
        </w:rPr>
        <w:t>исследований</w:t>
      </w:r>
      <w:r>
        <w:rPr>
          <w:rFonts w:ascii="Times New Roman" w:hAnsi="Times New Roman" w:cs="Times New Roman"/>
          <w:sz w:val="28"/>
          <w:szCs w:val="28"/>
        </w:rPr>
        <w:t>,</w:t>
      </w:r>
      <w:r w:rsidRPr="00B21507">
        <w:rPr>
          <w:rFonts w:ascii="Times New Roman" w:hAnsi="Times New Roman" w:cs="Times New Roman"/>
          <w:sz w:val="28"/>
          <w:szCs w:val="28"/>
        </w:rPr>
        <w:t xml:space="preserve"> как</w:t>
      </w:r>
      <w:r>
        <w:rPr>
          <w:rFonts w:ascii="Times New Roman" w:hAnsi="Times New Roman" w:cs="Times New Roman"/>
          <w:sz w:val="28"/>
          <w:szCs w:val="28"/>
        </w:rPr>
        <w:t xml:space="preserve">  суточное холтеровское  мониторирование,  ЭКГ, СМАД, ЭХО-КГ, исследования ФВД. Отделение  лучевой диагностики увеличило  общее количество  рентгенологических исследований,</w:t>
      </w:r>
      <w:r w:rsidRPr="00101C82">
        <w:rPr>
          <w:rFonts w:ascii="Times New Roman" w:hAnsi="Times New Roman" w:cs="Times New Roman"/>
          <w:sz w:val="28"/>
          <w:szCs w:val="28"/>
        </w:rPr>
        <w:t xml:space="preserve"> </w:t>
      </w:r>
      <w:r>
        <w:rPr>
          <w:rFonts w:ascii="Times New Roman" w:hAnsi="Times New Roman" w:cs="Times New Roman"/>
          <w:sz w:val="28"/>
          <w:szCs w:val="28"/>
        </w:rPr>
        <w:t>КТ, МР</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диагностику с контрастом и без, а также все виды ультразвуковой диагностики, дуплексного сканирования сосудов.  </w:t>
      </w:r>
      <w:proofErr w:type="gramStart"/>
      <w:r>
        <w:rPr>
          <w:rFonts w:ascii="Times New Roman" w:hAnsi="Times New Roman" w:cs="Times New Roman"/>
          <w:sz w:val="28"/>
          <w:szCs w:val="28"/>
        </w:rPr>
        <w:t>Кроме того, выше уже было сказано об открытии  в 2018 г. Это позволило осуществлять более раннюю диагностику заболеваний таких, как гипертоническая болезнь, ишемическая болезнь сердца, атеросклероз сосудов головного мозга, атеросклероз сосудов нижних конечностей, выявлять на ранних стадиях все виды гипертензий и острых нарушений мозгового кровообращения - в конечном итоге, предупреждая  развитие инфаркта миокарда и инфаркта головного мозга.</w:t>
      </w:r>
      <w:proofErr w:type="gramEnd"/>
    </w:p>
    <w:p w:rsidR="00122EEE" w:rsidRDefault="00122EEE" w:rsidP="009E63FF">
      <w:pPr>
        <w:ind w:right="-425" w:firstLine="426"/>
        <w:jc w:val="both"/>
        <w:rPr>
          <w:rFonts w:ascii="Times New Roman" w:hAnsi="Times New Roman" w:cs="Times New Roman"/>
          <w:sz w:val="28"/>
          <w:szCs w:val="28"/>
        </w:rPr>
      </w:pPr>
    </w:p>
    <w:p w:rsidR="00456099" w:rsidRDefault="00456099" w:rsidP="00456099">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В соответствии с  Федеральным законом № 323  ст. 46 от 31 ноября 2011 г.  «Об основах охраны здоровья граждан в Российской Федерации»  и  Приказа  Министерства здравоохранения  России от 03.02. 2015 г. № 36ан «Об утверждении порядка проведения диспансеризации определенных групп взрослого населения» и указаниями ДЗМ г. Москвы и приказа главного врача № 26 от 13.01.2017 г. в 2017 году в поликлинике выполнено задание</w:t>
      </w:r>
      <w:proofErr w:type="gramEnd"/>
      <w:r>
        <w:rPr>
          <w:rFonts w:ascii="Times New Roman" w:hAnsi="Times New Roman" w:cs="Times New Roman"/>
          <w:sz w:val="28"/>
          <w:szCs w:val="28"/>
        </w:rPr>
        <w:t xml:space="preserve"> по государственной целевой программе, о всеобщей диспансеризации отдельных гру</w:t>
      </w:r>
      <w:proofErr w:type="gramStart"/>
      <w:r>
        <w:rPr>
          <w:rFonts w:ascii="Times New Roman" w:hAnsi="Times New Roman" w:cs="Times New Roman"/>
          <w:sz w:val="28"/>
          <w:szCs w:val="28"/>
        </w:rPr>
        <w:t>пп взр</w:t>
      </w:r>
      <w:proofErr w:type="gramEnd"/>
      <w:r>
        <w:rPr>
          <w:rFonts w:ascii="Times New Roman" w:hAnsi="Times New Roman" w:cs="Times New Roman"/>
          <w:sz w:val="28"/>
          <w:szCs w:val="28"/>
        </w:rPr>
        <w:t>ослого населения. В соответствии с этим заданием, поликлинике  ГБУЗ «ГКБ №4 ДЗМ» подлежало провести диспансеризацию  6607 человеку из прикрепленного населения, из</w:t>
      </w:r>
      <w:r w:rsidR="00D817FE">
        <w:rPr>
          <w:rFonts w:ascii="Times New Roman" w:hAnsi="Times New Roman" w:cs="Times New Roman"/>
          <w:sz w:val="28"/>
          <w:szCs w:val="28"/>
        </w:rPr>
        <w:t xml:space="preserve"> них 1783 населению Донского</w:t>
      </w:r>
      <w:r w:rsidRPr="0065785A">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Данные по диспансеризации представлены в таблице № 4.</w:t>
      </w:r>
    </w:p>
    <w:p w:rsidR="00076B7C" w:rsidRDefault="00076B7C" w:rsidP="00716815">
      <w:pPr>
        <w:spacing w:line="360" w:lineRule="auto"/>
        <w:ind w:firstLine="851"/>
        <w:jc w:val="center"/>
        <w:rPr>
          <w:b/>
          <w:sz w:val="28"/>
          <w:szCs w:val="28"/>
        </w:rPr>
      </w:pPr>
    </w:p>
    <w:p w:rsidR="00716815" w:rsidRPr="00AD709D" w:rsidRDefault="00456099" w:rsidP="00716815">
      <w:pPr>
        <w:spacing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ДИСПАНСЕРИЗАЦИЯ НАСЕЛЕНИЯ в 2017</w:t>
      </w:r>
      <w:r w:rsidR="00716815" w:rsidRPr="00AD709D">
        <w:rPr>
          <w:rFonts w:ascii="Times New Roman" w:hAnsi="Times New Roman" w:cs="Times New Roman"/>
          <w:b/>
          <w:sz w:val="28"/>
          <w:szCs w:val="28"/>
        </w:rPr>
        <w:t xml:space="preserve"> г.</w:t>
      </w:r>
    </w:p>
    <w:p w:rsidR="006507CB" w:rsidRDefault="00076B7C" w:rsidP="00076B7C">
      <w:pPr>
        <w:spacing w:line="360" w:lineRule="auto"/>
        <w:rPr>
          <w:b/>
          <w:sz w:val="28"/>
          <w:szCs w:val="28"/>
        </w:rPr>
      </w:pPr>
      <w:r>
        <w:rPr>
          <w:b/>
          <w:sz w:val="28"/>
          <w:szCs w:val="28"/>
        </w:rPr>
        <w:t xml:space="preserve">                                                             </w:t>
      </w:r>
      <w:r w:rsidR="006507CB">
        <w:rPr>
          <w:b/>
          <w:sz w:val="28"/>
          <w:szCs w:val="28"/>
        </w:rPr>
        <w:t xml:space="preserve">                                                                     </w:t>
      </w:r>
      <w:r w:rsidR="006507CB" w:rsidRPr="00716815">
        <w:rPr>
          <w:sz w:val="28"/>
          <w:szCs w:val="28"/>
        </w:rPr>
        <w:t>Табл.№</w:t>
      </w:r>
      <w:r w:rsidR="004D1966">
        <w:rPr>
          <w:sz w:val="28"/>
          <w:szCs w:val="28"/>
        </w:rPr>
        <w:t>4</w:t>
      </w:r>
    </w:p>
    <w:tbl>
      <w:tblPr>
        <w:tblStyle w:val="a3"/>
        <w:tblW w:w="0" w:type="auto"/>
        <w:tblLook w:val="04A0" w:firstRow="1" w:lastRow="0" w:firstColumn="1" w:lastColumn="0" w:noHBand="0" w:noVBand="1"/>
      </w:tblPr>
      <w:tblGrid>
        <w:gridCol w:w="949"/>
        <w:gridCol w:w="3793"/>
        <w:gridCol w:w="2376"/>
        <w:gridCol w:w="642"/>
        <w:gridCol w:w="982"/>
        <w:gridCol w:w="829"/>
      </w:tblGrid>
      <w:tr w:rsidR="006507CB" w:rsidTr="00855412">
        <w:tc>
          <w:tcPr>
            <w:tcW w:w="959" w:type="dxa"/>
            <w:shd w:val="clear" w:color="auto" w:fill="EEECE1" w:themeFill="background2"/>
          </w:tcPr>
          <w:p w:rsidR="006507CB" w:rsidRPr="001E68C2" w:rsidRDefault="006507CB" w:rsidP="00855412">
            <w:pPr>
              <w:rPr>
                <w:b/>
              </w:rPr>
            </w:pPr>
            <w:r w:rsidRPr="001E68C2">
              <w:rPr>
                <w:b/>
              </w:rPr>
              <w:t xml:space="preserve">№ </w:t>
            </w:r>
            <w:proofErr w:type="gramStart"/>
            <w:r w:rsidRPr="001E68C2">
              <w:rPr>
                <w:b/>
              </w:rPr>
              <w:t>п</w:t>
            </w:r>
            <w:proofErr w:type="gramEnd"/>
            <w:r w:rsidRPr="001E68C2">
              <w:rPr>
                <w:b/>
                <w:lang w:val="en-US"/>
              </w:rPr>
              <w:t>/</w:t>
            </w:r>
            <w:r w:rsidRPr="001E68C2">
              <w:rPr>
                <w:b/>
              </w:rPr>
              <w:t>п</w:t>
            </w:r>
          </w:p>
        </w:tc>
        <w:tc>
          <w:tcPr>
            <w:tcW w:w="3826" w:type="dxa"/>
            <w:shd w:val="clear" w:color="auto" w:fill="EEECE1" w:themeFill="background2"/>
          </w:tcPr>
          <w:p w:rsidR="006507CB" w:rsidRPr="001E68C2" w:rsidRDefault="006507CB" w:rsidP="00855412">
            <w:pPr>
              <w:rPr>
                <w:b/>
                <w:sz w:val="28"/>
                <w:szCs w:val="28"/>
              </w:rPr>
            </w:pPr>
            <w:r w:rsidRPr="001E68C2">
              <w:rPr>
                <w:b/>
                <w:sz w:val="28"/>
                <w:szCs w:val="28"/>
              </w:rPr>
              <w:t>Контрольный показатель</w:t>
            </w:r>
          </w:p>
        </w:tc>
        <w:tc>
          <w:tcPr>
            <w:tcW w:w="2393" w:type="dxa"/>
            <w:shd w:val="clear" w:color="auto" w:fill="EEECE1" w:themeFill="background2"/>
          </w:tcPr>
          <w:p w:rsidR="006507CB" w:rsidRPr="001E68C2" w:rsidRDefault="006507CB" w:rsidP="00855412">
            <w:pPr>
              <w:rPr>
                <w:b/>
                <w:sz w:val="28"/>
                <w:szCs w:val="28"/>
              </w:rPr>
            </w:pPr>
            <w:r w:rsidRPr="001E68C2">
              <w:rPr>
                <w:b/>
                <w:sz w:val="28"/>
                <w:szCs w:val="28"/>
              </w:rPr>
              <w:t>Количество</w:t>
            </w:r>
          </w:p>
        </w:tc>
        <w:tc>
          <w:tcPr>
            <w:tcW w:w="2393" w:type="dxa"/>
            <w:gridSpan w:val="3"/>
            <w:shd w:val="clear" w:color="auto" w:fill="EEECE1" w:themeFill="background2"/>
          </w:tcPr>
          <w:p w:rsidR="006507CB" w:rsidRPr="001E68C2" w:rsidRDefault="006507CB" w:rsidP="00855412">
            <w:pPr>
              <w:rPr>
                <w:b/>
                <w:sz w:val="28"/>
                <w:szCs w:val="28"/>
              </w:rPr>
            </w:pPr>
            <w:r w:rsidRPr="001E68C2">
              <w:rPr>
                <w:b/>
                <w:sz w:val="28"/>
                <w:szCs w:val="28"/>
              </w:rPr>
              <w:t>Группы здоровья</w:t>
            </w:r>
          </w:p>
        </w:tc>
      </w:tr>
      <w:tr w:rsidR="006507CB" w:rsidTr="00855412">
        <w:trPr>
          <w:trHeight w:val="345"/>
        </w:trPr>
        <w:tc>
          <w:tcPr>
            <w:tcW w:w="959" w:type="dxa"/>
            <w:vMerge w:val="restart"/>
            <w:shd w:val="clear" w:color="auto" w:fill="EEECE1" w:themeFill="background2"/>
          </w:tcPr>
          <w:p w:rsidR="006507CB" w:rsidRDefault="006507CB" w:rsidP="00855412"/>
        </w:tc>
        <w:tc>
          <w:tcPr>
            <w:tcW w:w="3826" w:type="dxa"/>
            <w:vMerge w:val="restart"/>
            <w:shd w:val="clear" w:color="auto" w:fill="EEECE1" w:themeFill="background2"/>
          </w:tcPr>
          <w:p w:rsidR="006507CB" w:rsidRDefault="006507CB" w:rsidP="00855412"/>
        </w:tc>
        <w:tc>
          <w:tcPr>
            <w:tcW w:w="2393" w:type="dxa"/>
            <w:vMerge w:val="restart"/>
            <w:shd w:val="clear" w:color="auto" w:fill="EEECE1" w:themeFill="background2"/>
          </w:tcPr>
          <w:p w:rsidR="006507CB" w:rsidRDefault="006507CB" w:rsidP="00855412"/>
        </w:tc>
        <w:tc>
          <w:tcPr>
            <w:tcW w:w="2393" w:type="dxa"/>
            <w:gridSpan w:val="3"/>
            <w:shd w:val="clear" w:color="auto" w:fill="EEECE1" w:themeFill="background2"/>
          </w:tcPr>
          <w:p w:rsidR="006507CB" w:rsidRDefault="006507CB" w:rsidP="00855412"/>
        </w:tc>
      </w:tr>
      <w:tr w:rsidR="006507CB" w:rsidTr="00855412">
        <w:trPr>
          <w:trHeight w:val="272"/>
        </w:trPr>
        <w:tc>
          <w:tcPr>
            <w:tcW w:w="959" w:type="dxa"/>
            <w:vMerge/>
            <w:shd w:val="clear" w:color="auto" w:fill="EEECE1" w:themeFill="background2"/>
          </w:tcPr>
          <w:p w:rsidR="006507CB" w:rsidRDefault="006507CB" w:rsidP="00855412"/>
        </w:tc>
        <w:tc>
          <w:tcPr>
            <w:tcW w:w="3826" w:type="dxa"/>
            <w:vMerge/>
            <w:shd w:val="clear" w:color="auto" w:fill="EEECE1" w:themeFill="background2"/>
          </w:tcPr>
          <w:p w:rsidR="006507CB" w:rsidRDefault="006507CB" w:rsidP="00855412"/>
        </w:tc>
        <w:tc>
          <w:tcPr>
            <w:tcW w:w="2393" w:type="dxa"/>
            <w:vMerge/>
            <w:shd w:val="clear" w:color="auto" w:fill="EEECE1" w:themeFill="background2"/>
          </w:tcPr>
          <w:p w:rsidR="006507CB" w:rsidRDefault="006507CB" w:rsidP="00855412"/>
        </w:tc>
        <w:tc>
          <w:tcPr>
            <w:tcW w:w="570" w:type="dxa"/>
            <w:shd w:val="clear" w:color="auto" w:fill="EEECE1" w:themeFill="background2"/>
          </w:tcPr>
          <w:p w:rsidR="006507CB" w:rsidRPr="0047059C" w:rsidRDefault="005C624E" w:rsidP="00855412">
            <w:pPr>
              <w:jc w:val="center"/>
            </w:pPr>
            <w:r>
              <w:rPr>
                <w:b/>
                <w:sz w:val="28"/>
                <w:szCs w:val="28"/>
                <w:lang w:val="en-US"/>
              </w:rPr>
              <w:t>1</w:t>
            </w:r>
          </w:p>
        </w:tc>
        <w:tc>
          <w:tcPr>
            <w:tcW w:w="990" w:type="dxa"/>
            <w:shd w:val="clear" w:color="auto" w:fill="EEECE1" w:themeFill="background2"/>
          </w:tcPr>
          <w:p w:rsidR="006507CB" w:rsidRPr="001E68C2" w:rsidRDefault="005C624E" w:rsidP="00855412">
            <w:pPr>
              <w:jc w:val="center"/>
              <w:rPr>
                <w:b/>
                <w:sz w:val="28"/>
                <w:szCs w:val="28"/>
                <w:lang w:val="en-US"/>
              </w:rPr>
            </w:pPr>
            <w:r>
              <w:rPr>
                <w:b/>
                <w:sz w:val="28"/>
                <w:szCs w:val="28"/>
                <w:lang w:val="en-US"/>
              </w:rPr>
              <w:t>2</w:t>
            </w:r>
          </w:p>
        </w:tc>
        <w:tc>
          <w:tcPr>
            <w:tcW w:w="833" w:type="dxa"/>
            <w:shd w:val="clear" w:color="auto" w:fill="EEECE1" w:themeFill="background2"/>
          </w:tcPr>
          <w:p w:rsidR="006507CB" w:rsidRPr="005C624E" w:rsidRDefault="005C624E" w:rsidP="00855412">
            <w:pPr>
              <w:jc w:val="center"/>
              <w:rPr>
                <w:b/>
                <w:sz w:val="28"/>
                <w:szCs w:val="28"/>
                <w:lang w:val="en-US"/>
              </w:rPr>
            </w:pPr>
            <w:r>
              <w:rPr>
                <w:b/>
                <w:sz w:val="28"/>
                <w:szCs w:val="28"/>
                <w:lang w:val="en-US"/>
              </w:rPr>
              <w:t>3</w:t>
            </w:r>
          </w:p>
        </w:tc>
      </w:tr>
      <w:tr w:rsidR="006507CB" w:rsidTr="00855412">
        <w:trPr>
          <w:trHeight w:val="783"/>
        </w:trPr>
        <w:tc>
          <w:tcPr>
            <w:tcW w:w="959" w:type="dxa"/>
          </w:tcPr>
          <w:p w:rsidR="006507CB" w:rsidRPr="001E68C2" w:rsidRDefault="006507CB" w:rsidP="00855412">
            <w:pPr>
              <w:rPr>
                <w:sz w:val="28"/>
                <w:szCs w:val="28"/>
              </w:rPr>
            </w:pPr>
            <w:r w:rsidRPr="001E68C2">
              <w:rPr>
                <w:sz w:val="28"/>
                <w:szCs w:val="28"/>
                <w:lang w:val="en-US"/>
              </w:rPr>
              <w:t>1</w:t>
            </w:r>
            <w:r w:rsidRPr="001E68C2">
              <w:rPr>
                <w:sz w:val="28"/>
                <w:szCs w:val="28"/>
              </w:rPr>
              <w:t>.</w:t>
            </w:r>
          </w:p>
        </w:tc>
        <w:tc>
          <w:tcPr>
            <w:tcW w:w="3826" w:type="dxa"/>
          </w:tcPr>
          <w:p w:rsidR="006507CB" w:rsidRPr="001E68C2" w:rsidRDefault="006507CB" w:rsidP="00855412">
            <w:pPr>
              <w:rPr>
                <w:sz w:val="28"/>
                <w:szCs w:val="28"/>
              </w:rPr>
            </w:pPr>
            <w:r w:rsidRPr="001E68C2">
              <w:rPr>
                <w:sz w:val="28"/>
                <w:szCs w:val="28"/>
              </w:rPr>
              <w:t>Годовой план по диспансеризации</w:t>
            </w:r>
          </w:p>
        </w:tc>
        <w:tc>
          <w:tcPr>
            <w:tcW w:w="2393" w:type="dxa"/>
          </w:tcPr>
          <w:p w:rsidR="006507CB" w:rsidRPr="001E68C2" w:rsidRDefault="001E18E7" w:rsidP="00855412">
            <w:pPr>
              <w:rPr>
                <w:sz w:val="28"/>
                <w:szCs w:val="28"/>
              </w:rPr>
            </w:pPr>
            <w:r>
              <w:rPr>
                <w:sz w:val="28"/>
                <w:szCs w:val="28"/>
              </w:rPr>
              <w:t>1783</w:t>
            </w:r>
          </w:p>
        </w:tc>
        <w:tc>
          <w:tcPr>
            <w:tcW w:w="570" w:type="dxa"/>
          </w:tcPr>
          <w:p w:rsidR="006507CB" w:rsidRPr="001E68C2" w:rsidRDefault="006507CB" w:rsidP="00855412">
            <w:pPr>
              <w:rPr>
                <w:sz w:val="28"/>
                <w:szCs w:val="28"/>
              </w:rPr>
            </w:pPr>
          </w:p>
        </w:tc>
        <w:tc>
          <w:tcPr>
            <w:tcW w:w="990" w:type="dxa"/>
          </w:tcPr>
          <w:p w:rsidR="006507CB" w:rsidRPr="001E68C2" w:rsidRDefault="006507CB" w:rsidP="00855412">
            <w:pPr>
              <w:rPr>
                <w:sz w:val="28"/>
                <w:szCs w:val="28"/>
              </w:rPr>
            </w:pPr>
          </w:p>
        </w:tc>
        <w:tc>
          <w:tcPr>
            <w:tcW w:w="833" w:type="dxa"/>
          </w:tcPr>
          <w:p w:rsidR="006507CB" w:rsidRPr="001E68C2" w:rsidRDefault="006507CB" w:rsidP="00855412">
            <w:pPr>
              <w:rPr>
                <w:sz w:val="28"/>
                <w:szCs w:val="28"/>
              </w:rPr>
            </w:pPr>
          </w:p>
        </w:tc>
      </w:tr>
      <w:tr w:rsidR="006507CB" w:rsidTr="00855412">
        <w:trPr>
          <w:trHeight w:val="695"/>
        </w:trPr>
        <w:tc>
          <w:tcPr>
            <w:tcW w:w="959" w:type="dxa"/>
          </w:tcPr>
          <w:p w:rsidR="006507CB" w:rsidRPr="001E68C2" w:rsidRDefault="006507CB" w:rsidP="00855412">
            <w:pPr>
              <w:rPr>
                <w:sz w:val="28"/>
                <w:szCs w:val="28"/>
              </w:rPr>
            </w:pPr>
            <w:r w:rsidRPr="001E68C2">
              <w:rPr>
                <w:sz w:val="28"/>
                <w:szCs w:val="28"/>
              </w:rPr>
              <w:t>2.</w:t>
            </w:r>
          </w:p>
        </w:tc>
        <w:tc>
          <w:tcPr>
            <w:tcW w:w="3826" w:type="dxa"/>
          </w:tcPr>
          <w:p w:rsidR="006507CB" w:rsidRPr="001E68C2" w:rsidRDefault="006507CB" w:rsidP="00855412">
            <w:pPr>
              <w:rPr>
                <w:sz w:val="28"/>
                <w:szCs w:val="28"/>
              </w:rPr>
            </w:pPr>
            <w:r w:rsidRPr="001E68C2">
              <w:rPr>
                <w:sz w:val="28"/>
                <w:szCs w:val="28"/>
              </w:rPr>
              <w:t>Законченные случаи</w:t>
            </w:r>
          </w:p>
        </w:tc>
        <w:tc>
          <w:tcPr>
            <w:tcW w:w="2393" w:type="dxa"/>
          </w:tcPr>
          <w:p w:rsidR="006507CB" w:rsidRPr="001E68C2" w:rsidRDefault="001E18E7" w:rsidP="00855412">
            <w:pPr>
              <w:rPr>
                <w:sz w:val="28"/>
                <w:szCs w:val="28"/>
              </w:rPr>
            </w:pPr>
            <w:r>
              <w:rPr>
                <w:sz w:val="28"/>
                <w:szCs w:val="28"/>
              </w:rPr>
              <w:t>1783</w:t>
            </w:r>
          </w:p>
        </w:tc>
        <w:tc>
          <w:tcPr>
            <w:tcW w:w="570" w:type="dxa"/>
          </w:tcPr>
          <w:p w:rsidR="006507CB" w:rsidRPr="001E68C2" w:rsidRDefault="003F7255" w:rsidP="00855412">
            <w:pPr>
              <w:jc w:val="center"/>
              <w:rPr>
                <w:sz w:val="28"/>
                <w:szCs w:val="28"/>
              </w:rPr>
            </w:pPr>
            <w:r>
              <w:rPr>
                <w:sz w:val="28"/>
                <w:szCs w:val="28"/>
              </w:rPr>
              <w:t>512</w:t>
            </w:r>
          </w:p>
        </w:tc>
        <w:tc>
          <w:tcPr>
            <w:tcW w:w="990" w:type="dxa"/>
          </w:tcPr>
          <w:p w:rsidR="006507CB" w:rsidRPr="001E68C2" w:rsidRDefault="0047059C" w:rsidP="00855412">
            <w:pPr>
              <w:jc w:val="center"/>
              <w:rPr>
                <w:sz w:val="28"/>
                <w:szCs w:val="28"/>
              </w:rPr>
            </w:pPr>
            <w:r>
              <w:rPr>
                <w:sz w:val="28"/>
                <w:szCs w:val="28"/>
              </w:rPr>
              <w:t>567</w:t>
            </w:r>
          </w:p>
        </w:tc>
        <w:tc>
          <w:tcPr>
            <w:tcW w:w="833" w:type="dxa"/>
          </w:tcPr>
          <w:p w:rsidR="006507CB" w:rsidRPr="001E68C2" w:rsidRDefault="0047059C" w:rsidP="00855412">
            <w:pPr>
              <w:jc w:val="center"/>
              <w:rPr>
                <w:sz w:val="28"/>
                <w:szCs w:val="28"/>
              </w:rPr>
            </w:pPr>
            <w:r>
              <w:rPr>
                <w:sz w:val="28"/>
                <w:szCs w:val="28"/>
              </w:rPr>
              <w:t>704</w:t>
            </w:r>
          </w:p>
        </w:tc>
      </w:tr>
    </w:tbl>
    <w:p w:rsidR="00076B7C" w:rsidRPr="006507CB" w:rsidRDefault="00076B7C" w:rsidP="006507CB">
      <w:pPr>
        <w:spacing w:line="360" w:lineRule="auto"/>
        <w:rPr>
          <w:rFonts w:ascii="Calibri" w:eastAsia="Calibri" w:hAnsi="Calibri" w:cs="Times New Roman"/>
          <w:sz w:val="28"/>
          <w:szCs w:val="28"/>
        </w:rPr>
      </w:pPr>
      <w:r>
        <w:rPr>
          <w:b/>
          <w:sz w:val="28"/>
          <w:szCs w:val="28"/>
        </w:rPr>
        <w:t xml:space="preserve">                             </w:t>
      </w:r>
      <w:r w:rsidR="006507CB">
        <w:rPr>
          <w:b/>
          <w:sz w:val="28"/>
          <w:szCs w:val="28"/>
        </w:rPr>
        <w:t xml:space="preserve">                               </w:t>
      </w:r>
    </w:p>
    <w:p w:rsidR="00456099" w:rsidRDefault="00456099" w:rsidP="00456099">
      <w:pPr>
        <w:pStyle w:val="1"/>
        <w:spacing w:before="0"/>
        <w:ind w:firstLine="709"/>
        <w:rPr>
          <w:rFonts w:ascii="Times New Roman" w:eastAsiaTheme="minorHAnsi" w:hAnsi="Times New Roman" w:cs="Times New Roman"/>
          <w:b w:val="0"/>
          <w:bCs w:val="0"/>
          <w:color w:val="auto"/>
        </w:rPr>
      </w:pPr>
      <w:bookmarkStart w:id="1" w:name="__RefHeading__2372_802188303"/>
      <w:bookmarkStart w:id="2" w:name="__RefHeading__2370_802188303"/>
      <w:bookmarkEnd w:id="1"/>
      <w:bookmarkEnd w:id="2"/>
      <w:r w:rsidRPr="0028199D">
        <w:rPr>
          <w:rFonts w:ascii="Times New Roman" w:eastAsiaTheme="minorHAnsi" w:hAnsi="Times New Roman" w:cs="Times New Roman"/>
          <w:b w:val="0"/>
          <w:bCs w:val="0"/>
          <w:color w:val="auto"/>
        </w:rPr>
        <w:lastRenderedPageBreak/>
        <w:t xml:space="preserve">По </w:t>
      </w:r>
      <w:r>
        <w:rPr>
          <w:rFonts w:ascii="Times New Roman" w:eastAsiaTheme="minorHAnsi" w:hAnsi="Times New Roman" w:cs="Times New Roman"/>
          <w:b w:val="0"/>
          <w:bCs w:val="0"/>
          <w:color w:val="auto"/>
        </w:rPr>
        <w:t>итогам диспансеризации составлен план лечебно - оздоровительных мероприятий с конкретным заданием по каждой нозологии и объему выполнения лечебно-оздоровительных р</w:t>
      </w:r>
      <w:r w:rsidR="006B6F26">
        <w:rPr>
          <w:rFonts w:ascii="Times New Roman" w:eastAsiaTheme="minorHAnsi" w:hAnsi="Times New Roman" w:cs="Times New Roman"/>
          <w:b w:val="0"/>
          <w:bCs w:val="0"/>
          <w:color w:val="auto"/>
        </w:rPr>
        <w:t>екомендаций. Из новшеств. В 2018</w:t>
      </w:r>
      <w:r>
        <w:rPr>
          <w:rFonts w:ascii="Times New Roman" w:eastAsiaTheme="minorHAnsi" w:hAnsi="Times New Roman" w:cs="Times New Roman"/>
          <w:b w:val="0"/>
          <w:bCs w:val="0"/>
          <w:color w:val="auto"/>
        </w:rPr>
        <w:t xml:space="preserve"> году введено СМ</w:t>
      </w:r>
      <w:proofErr w:type="gramStart"/>
      <w:r>
        <w:rPr>
          <w:rFonts w:ascii="Times New Roman" w:eastAsiaTheme="minorHAnsi" w:hAnsi="Times New Roman" w:cs="Times New Roman"/>
          <w:b w:val="0"/>
          <w:bCs w:val="0"/>
          <w:color w:val="auto"/>
        </w:rPr>
        <w:t>С-</w:t>
      </w:r>
      <w:proofErr w:type="gramEnd"/>
      <w:r>
        <w:rPr>
          <w:rFonts w:ascii="Times New Roman" w:eastAsiaTheme="minorHAnsi" w:hAnsi="Times New Roman" w:cs="Times New Roman"/>
          <w:b w:val="0"/>
          <w:bCs w:val="0"/>
          <w:color w:val="auto"/>
        </w:rPr>
        <w:t xml:space="preserve"> информирование населения, в первую очередь, для реализации этого плана лечебно-оздоровительных мероприятий, а также для  оперативного информирования  о проведении медицинских профилактических акций для отдельных групп населения и проведения «Дней здоровья» в</w:t>
      </w:r>
      <w:r>
        <w:rPr>
          <w:rFonts w:ascii="Times New Roman" w:hAnsi="Times New Roman" w:cs="Times New Roman"/>
        </w:rPr>
        <w:t xml:space="preserve"> </w:t>
      </w:r>
      <w:r w:rsidRPr="005B3C14">
        <w:rPr>
          <w:rFonts w:ascii="Times New Roman" w:hAnsi="Times New Roman" w:cs="Times New Roman"/>
        </w:rPr>
        <w:t xml:space="preserve"> </w:t>
      </w:r>
      <w:r w:rsidRPr="00BB5769">
        <w:rPr>
          <w:rFonts w:ascii="Times New Roman" w:eastAsiaTheme="minorHAnsi" w:hAnsi="Times New Roman" w:cs="Times New Roman"/>
          <w:b w:val="0"/>
          <w:bCs w:val="0"/>
          <w:color w:val="auto"/>
        </w:rPr>
        <w:t>поликлинике  ГБУЗ «ГКБ №</w:t>
      </w:r>
      <w:r>
        <w:rPr>
          <w:rFonts w:ascii="Times New Roman" w:eastAsiaTheme="minorHAnsi" w:hAnsi="Times New Roman" w:cs="Times New Roman"/>
          <w:b w:val="0"/>
          <w:bCs w:val="0"/>
          <w:color w:val="auto"/>
        </w:rPr>
        <w:t xml:space="preserve"> </w:t>
      </w:r>
      <w:r w:rsidRPr="00BB5769">
        <w:rPr>
          <w:rFonts w:ascii="Times New Roman" w:eastAsiaTheme="minorHAnsi" w:hAnsi="Times New Roman" w:cs="Times New Roman"/>
          <w:b w:val="0"/>
          <w:bCs w:val="0"/>
          <w:color w:val="auto"/>
        </w:rPr>
        <w:t xml:space="preserve">4 ДЗМ» </w:t>
      </w:r>
      <w:r>
        <w:rPr>
          <w:rFonts w:ascii="Times New Roman" w:eastAsiaTheme="minorHAnsi" w:hAnsi="Times New Roman" w:cs="Times New Roman"/>
          <w:b w:val="0"/>
          <w:bCs w:val="0"/>
          <w:color w:val="auto"/>
        </w:rPr>
        <w:t xml:space="preserve"> . </w:t>
      </w:r>
    </w:p>
    <w:p w:rsidR="00456099" w:rsidRDefault="00456099" w:rsidP="00456099">
      <w:pPr>
        <w:pStyle w:val="1"/>
        <w:spacing w:before="0"/>
        <w:ind w:firstLine="709"/>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Несколько слов о работе дневного</w:t>
      </w:r>
      <w:r w:rsidR="006B6F26">
        <w:rPr>
          <w:rFonts w:ascii="Times New Roman" w:eastAsiaTheme="minorHAnsi" w:hAnsi="Times New Roman" w:cs="Times New Roman"/>
          <w:b w:val="0"/>
          <w:bCs w:val="0"/>
          <w:color w:val="auto"/>
        </w:rPr>
        <w:t xml:space="preserve"> стационара в поликлинике в 2018</w:t>
      </w:r>
      <w:r>
        <w:rPr>
          <w:rFonts w:ascii="Times New Roman" w:eastAsiaTheme="minorHAnsi" w:hAnsi="Times New Roman" w:cs="Times New Roman"/>
          <w:b w:val="0"/>
          <w:bCs w:val="0"/>
          <w:color w:val="auto"/>
        </w:rPr>
        <w:t xml:space="preserve"> году.</w:t>
      </w:r>
    </w:p>
    <w:p w:rsidR="00456099" w:rsidRPr="00CF15AD" w:rsidRDefault="00456099" w:rsidP="004560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 д</w:t>
      </w:r>
      <w:r w:rsidRPr="00CF15AD">
        <w:rPr>
          <w:rFonts w:ascii="Times New Roman" w:eastAsia="Calibri" w:hAnsi="Times New Roman" w:cs="Times New Roman"/>
          <w:sz w:val="28"/>
          <w:szCs w:val="28"/>
        </w:rPr>
        <w:t>невно</w:t>
      </w:r>
      <w:r>
        <w:rPr>
          <w:rFonts w:ascii="Times New Roman" w:eastAsia="Calibri" w:hAnsi="Times New Roman" w:cs="Times New Roman"/>
          <w:sz w:val="28"/>
          <w:szCs w:val="28"/>
        </w:rPr>
        <w:t>го</w:t>
      </w:r>
      <w:r w:rsidRPr="00CF15AD">
        <w:rPr>
          <w:rFonts w:ascii="Times New Roman" w:eastAsia="Calibri" w:hAnsi="Times New Roman" w:cs="Times New Roman"/>
          <w:sz w:val="28"/>
          <w:szCs w:val="28"/>
        </w:rPr>
        <w:t xml:space="preserve"> стационар</w:t>
      </w:r>
      <w:r>
        <w:rPr>
          <w:rFonts w:ascii="Times New Roman" w:eastAsia="Calibri" w:hAnsi="Times New Roman" w:cs="Times New Roman"/>
          <w:sz w:val="28"/>
          <w:szCs w:val="28"/>
        </w:rPr>
        <w:t>а в 2017 году была</w:t>
      </w:r>
      <w:r w:rsidRPr="00CF15AD">
        <w:rPr>
          <w:rFonts w:ascii="Times New Roman" w:eastAsia="Calibri" w:hAnsi="Times New Roman" w:cs="Times New Roman"/>
          <w:sz w:val="28"/>
          <w:szCs w:val="28"/>
        </w:rPr>
        <w:t xml:space="preserve"> организован</w:t>
      </w:r>
      <w:r>
        <w:rPr>
          <w:rFonts w:ascii="Times New Roman" w:eastAsia="Calibri" w:hAnsi="Times New Roman" w:cs="Times New Roman"/>
          <w:sz w:val="28"/>
          <w:szCs w:val="28"/>
        </w:rPr>
        <w:t>а</w:t>
      </w:r>
      <w:r w:rsidRPr="00CF15AD">
        <w:rPr>
          <w:rFonts w:ascii="Times New Roman" w:eastAsia="Calibri" w:hAnsi="Times New Roman" w:cs="Times New Roman"/>
          <w:sz w:val="28"/>
          <w:szCs w:val="28"/>
        </w:rPr>
        <w:t xml:space="preserve"> на базе </w:t>
      </w:r>
      <w:r>
        <w:rPr>
          <w:rFonts w:ascii="Times New Roman" w:hAnsi="Times New Roman" w:cs="Times New Roman"/>
          <w:sz w:val="28"/>
          <w:szCs w:val="28"/>
        </w:rPr>
        <w:t>поликлиники ГБУЗ «</w:t>
      </w:r>
      <w:r w:rsidRPr="00CF15AD">
        <w:rPr>
          <w:rFonts w:ascii="Times New Roman" w:eastAsia="Calibri" w:hAnsi="Times New Roman" w:cs="Times New Roman"/>
          <w:sz w:val="28"/>
          <w:szCs w:val="28"/>
        </w:rPr>
        <w:t xml:space="preserve"> ГКБ</w:t>
      </w:r>
      <w:r>
        <w:rPr>
          <w:rFonts w:ascii="Times New Roman" w:hAnsi="Times New Roman" w:cs="Times New Roman"/>
          <w:sz w:val="28"/>
          <w:szCs w:val="28"/>
        </w:rPr>
        <w:t xml:space="preserve"> </w:t>
      </w:r>
      <w:r w:rsidRPr="00CF15A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F15AD">
        <w:rPr>
          <w:rFonts w:ascii="Times New Roman" w:eastAsia="Calibri" w:hAnsi="Times New Roman" w:cs="Times New Roman"/>
          <w:sz w:val="28"/>
          <w:szCs w:val="28"/>
        </w:rPr>
        <w:t>4</w:t>
      </w:r>
      <w:r>
        <w:rPr>
          <w:rFonts w:ascii="Times New Roman" w:hAnsi="Times New Roman" w:cs="Times New Roman"/>
          <w:sz w:val="28"/>
          <w:szCs w:val="28"/>
        </w:rPr>
        <w:t xml:space="preserve"> ДЗМ» </w:t>
      </w:r>
      <w:r w:rsidRPr="00CF15AD">
        <w:rPr>
          <w:rFonts w:ascii="Times New Roman" w:eastAsia="Calibri" w:hAnsi="Times New Roman" w:cs="Times New Roman"/>
          <w:sz w:val="28"/>
          <w:szCs w:val="28"/>
        </w:rPr>
        <w:t xml:space="preserve">на основании приказа </w:t>
      </w:r>
      <w:r w:rsidR="006B6F26">
        <w:rPr>
          <w:rFonts w:ascii="Times New Roman" w:eastAsia="Calibri" w:hAnsi="Times New Roman" w:cs="Times New Roman"/>
          <w:sz w:val="28"/>
          <w:szCs w:val="28"/>
        </w:rPr>
        <w:t>главного врача № 42 от 11</w:t>
      </w:r>
      <w:r>
        <w:rPr>
          <w:rFonts w:ascii="Times New Roman" w:eastAsia="Calibri" w:hAnsi="Times New Roman" w:cs="Times New Roman"/>
          <w:sz w:val="28"/>
          <w:szCs w:val="28"/>
        </w:rPr>
        <w:t>.01.201</w:t>
      </w:r>
      <w:r w:rsidR="006B6F26">
        <w:rPr>
          <w:rFonts w:ascii="Times New Roman" w:eastAsia="Calibri" w:hAnsi="Times New Roman" w:cs="Times New Roman"/>
          <w:sz w:val="28"/>
          <w:szCs w:val="28"/>
        </w:rPr>
        <w:t>8</w:t>
      </w:r>
      <w:r>
        <w:rPr>
          <w:rFonts w:ascii="Times New Roman" w:eastAsia="Calibri" w:hAnsi="Times New Roman" w:cs="Times New Roman"/>
          <w:sz w:val="28"/>
          <w:szCs w:val="28"/>
        </w:rPr>
        <w:t xml:space="preserve"> г.</w:t>
      </w:r>
    </w:p>
    <w:p w:rsidR="00456099" w:rsidRPr="00CF15AD" w:rsidRDefault="00456099" w:rsidP="00456099">
      <w:pPr>
        <w:spacing w:line="360" w:lineRule="auto"/>
        <w:ind w:firstLine="851"/>
        <w:jc w:val="both"/>
        <w:rPr>
          <w:rFonts w:ascii="Times New Roman" w:eastAsia="Calibri" w:hAnsi="Times New Roman" w:cs="Times New Roman"/>
          <w:sz w:val="28"/>
          <w:szCs w:val="28"/>
        </w:rPr>
      </w:pPr>
      <w:r w:rsidRPr="00CF15AD">
        <w:rPr>
          <w:rFonts w:ascii="Times New Roman" w:eastAsia="Calibri" w:hAnsi="Times New Roman" w:cs="Times New Roman"/>
          <w:sz w:val="28"/>
          <w:szCs w:val="28"/>
        </w:rPr>
        <w:t>Дневной стаци</w:t>
      </w:r>
      <w:r>
        <w:rPr>
          <w:rFonts w:ascii="Times New Roman" w:eastAsia="Calibri" w:hAnsi="Times New Roman" w:cs="Times New Roman"/>
          <w:sz w:val="28"/>
          <w:szCs w:val="28"/>
        </w:rPr>
        <w:t xml:space="preserve">онар имеет в своём составе </w:t>
      </w:r>
      <w:r w:rsidRPr="00CF15AD">
        <w:rPr>
          <w:rFonts w:ascii="Times New Roman" w:eastAsia="Calibri" w:hAnsi="Times New Roman" w:cs="Times New Roman"/>
          <w:sz w:val="28"/>
          <w:szCs w:val="28"/>
        </w:rPr>
        <w:t xml:space="preserve"> 10 коек: </w:t>
      </w:r>
    </w:p>
    <w:p w:rsidR="00456099" w:rsidRPr="00CF15AD" w:rsidRDefault="00456099" w:rsidP="00456099">
      <w:pPr>
        <w:spacing w:line="360" w:lineRule="auto"/>
        <w:jc w:val="both"/>
        <w:rPr>
          <w:rFonts w:ascii="Times New Roman" w:eastAsia="Calibri" w:hAnsi="Times New Roman" w:cs="Times New Roman"/>
          <w:sz w:val="28"/>
          <w:szCs w:val="28"/>
        </w:rPr>
      </w:pPr>
      <w:r w:rsidRPr="00CF15AD">
        <w:rPr>
          <w:rFonts w:ascii="Times New Roman" w:eastAsia="Calibri" w:hAnsi="Times New Roman" w:cs="Times New Roman"/>
          <w:sz w:val="28"/>
          <w:szCs w:val="28"/>
        </w:rPr>
        <w:t>4– терапевтические ко</w:t>
      </w:r>
      <w:r>
        <w:rPr>
          <w:rFonts w:ascii="Times New Roman" w:eastAsia="Calibri" w:hAnsi="Times New Roman" w:cs="Times New Roman"/>
          <w:sz w:val="28"/>
          <w:szCs w:val="28"/>
        </w:rPr>
        <w:t>йки; 4 – неврологические койки</w:t>
      </w:r>
      <w:proofErr w:type="gramStart"/>
      <w:r>
        <w:rPr>
          <w:rFonts w:ascii="Times New Roman" w:eastAsia="Calibri" w:hAnsi="Times New Roman" w:cs="Times New Roman"/>
          <w:sz w:val="28"/>
          <w:szCs w:val="28"/>
        </w:rPr>
        <w:t xml:space="preserve"> </w:t>
      </w:r>
      <w:r w:rsidRPr="00CF15AD">
        <w:rPr>
          <w:rFonts w:ascii="Times New Roman" w:eastAsia="Calibri" w:hAnsi="Times New Roman" w:cs="Times New Roman"/>
          <w:sz w:val="28"/>
          <w:szCs w:val="28"/>
        </w:rPr>
        <w:t>;</w:t>
      </w:r>
      <w:proofErr w:type="gramEnd"/>
      <w:r w:rsidRPr="00CF15AD">
        <w:rPr>
          <w:rFonts w:ascii="Times New Roman" w:eastAsia="Calibri" w:hAnsi="Times New Roman" w:cs="Times New Roman"/>
          <w:sz w:val="28"/>
          <w:szCs w:val="28"/>
        </w:rPr>
        <w:t xml:space="preserve"> 2- хирургические койки. </w:t>
      </w:r>
    </w:p>
    <w:p w:rsidR="00CF15AD" w:rsidRPr="00CF15AD" w:rsidRDefault="00CF15AD" w:rsidP="00CF15AD">
      <w:pPr>
        <w:ind w:left="426" w:firstLine="425"/>
        <w:jc w:val="right"/>
        <w:rPr>
          <w:rFonts w:ascii="Times New Roman" w:eastAsia="Calibri" w:hAnsi="Times New Roman" w:cs="Times New Roman"/>
          <w:sz w:val="28"/>
          <w:szCs w:val="28"/>
        </w:rPr>
      </w:pPr>
      <w:r w:rsidRPr="00CF15AD">
        <w:rPr>
          <w:rFonts w:ascii="Times New Roman" w:eastAsia="Calibri" w:hAnsi="Times New Roman" w:cs="Times New Roman"/>
          <w:sz w:val="28"/>
          <w:szCs w:val="28"/>
        </w:rPr>
        <w:t>Табл</w:t>
      </w:r>
      <w:r w:rsidR="005B3C14">
        <w:rPr>
          <w:rFonts w:ascii="Times New Roman" w:eastAsia="Calibri" w:hAnsi="Times New Roman" w:cs="Times New Roman"/>
          <w:sz w:val="28"/>
          <w:szCs w:val="28"/>
        </w:rPr>
        <w:t>.</w:t>
      </w:r>
      <w:r w:rsidRPr="00CF15AD">
        <w:rPr>
          <w:rFonts w:ascii="Times New Roman" w:eastAsia="Calibri" w:hAnsi="Times New Roman" w:cs="Times New Roman"/>
          <w:sz w:val="28"/>
          <w:szCs w:val="28"/>
        </w:rPr>
        <w:t xml:space="preserve"> №</w:t>
      </w:r>
      <w:r w:rsidR="004D1966">
        <w:rPr>
          <w:rFonts w:ascii="Times New Roman" w:hAnsi="Times New Roman" w:cs="Times New Roman"/>
          <w:sz w:val="28"/>
          <w:szCs w:val="28"/>
        </w:rPr>
        <w:t>5</w:t>
      </w:r>
    </w:p>
    <w:p w:rsidR="00CF15AD" w:rsidRDefault="00CF15AD" w:rsidP="00CF15AD">
      <w:pPr>
        <w:jc w:val="center"/>
        <w:rPr>
          <w:rFonts w:ascii="Calibri" w:eastAsia="Calibri" w:hAnsi="Calibri" w:cs="Times New Roman"/>
          <w:b/>
          <w:sz w:val="28"/>
          <w:szCs w:val="28"/>
        </w:rPr>
      </w:pPr>
      <w:r>
        <w:rPr>
          <w:rFonts w:ascii="Calibri" w:eastAsia="Calibri" w:hAnsi="Calibri" w:cs="Times New Roman"/>
          <w:b/>
          <w:sz w:val="28"/>
          <w:szCs w:val="28"/>
        </w:rPr>
        <w:t>ШТАТЫ</w:t>
      </w:r>
    </w:p>
    <w:tbl>
      <w:tblPr>
        <w:tblW w:w="0" w:type="auto"/>
        <w:tblInd w:w="-833" w:type="dxa"/>
        <w:tblLayout w:type="fixed"/>
        <w:tblLook w:val="0000" w:firstRow="0" w:lastRow="0" w:firstColumn="0" w:lastColumn="0" w:noHBand="0" w:noVBand="0"/>
      </w:tblPr>
      <w:tblGrid>
        <w:gridCol w:w="2460"/>
        <w:gridCol w:w="2595"/>
        <w:gridCol w:w="2610"/>
        <w:gridCol w:w="2525"/>
      </w:tblGrid>
      <w:tr w:rsidR="00CF15AD" w:rsidTr="00CF15AD">
        <w:tc>
          <w:tcPr>
            <w:tcW w:w="2460" w:type="dxa"/>
            <w:tcBorders>
              <w:top w:val="single" w:sz="4" w:space="0" w:color="000000"/>
              <w:left w:val="single" w:sz="4" w:space="0" w:color="000000"/>
              <w:bottom w:val="single" w:sz="4" w:space="0" w:color="000000"/>
            </w:tcBorders>
            <w:shd w:val="clear" w:color="auto" w:fill="EEECE1"/>
          </w:tcPr>
          <w:p w:rsidR="00CF15AD" w:rsidRDefault="00CF15AD" w:rsidP="00855412">
            <w:pPr>
              <w:snapToGrid w:val="0"/>
              <w:jc w:val="both"/>
              <w:rPr>
                <w:rFonts w:ascii="Calibri" w:eastAsia="Calibri" w:hAnsi="Calibri" w:cs="Times New Roman"/>
                <w:b/>
                <w:sz w:val="28"/>
                <w:szCs w:val="28"/>
              </w:rPr>
            </w:pPr>
            <w:r>
              <w:rPr>
                <w:rFonts w:ascii="Calibri" w:eastAsia="Calibri" w:hAnsi="Calibri" w:cs="Times New Roman"/>
                <w:b/>
                <w:sz w:val="28"/>
                <w:szCs w:val="28"/>
              </w:rPr>
              <w:t xml:space="preserve">Наименование </w:t>
            </w:r>
          </w:p>
        </w:tc>
        <w:tc>
          <w:tcPr>
            <w:tcW w:w="2595" w:type="dxa"/>
            <w:tcBorders>
              <w:top w:val="single" w:sz="4" w:space="0" w:color="000000"/>
              <w:left w:val="single" w:sz="4" w:space="0" w:color="000000"/>
              <w:bottom w:val="single" w:sz="4" w:space="0" w:color="000000"/>
            </w:tcBorders>
            <w:shd w:val="clear" w:color="auto" w:fill="EEECE1"/>
          </w:tcPr>
          <w:p w:rsidR="00CF15AD" w:rsidRDefault="00CF15A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 xml:space="preserve">Штатные </w:t>
            </w:r>
          </w:p>
          <w:p w:rsidR="00CF15AD" w:rsidRDefault="00CF15AD" w:rsidP="00855412">
            <w:pPr>
              <w:jc w:val="center"/>
              <w:rPr>
                <w:rFonts w:ascii="Calibri" w:eastAsia="Calibri" w:hAnsi="Calibri" w:cs="Times New Roman"/>
                <w:b/>
                <w:sz w:val="28"/>
                <w:szCs w:val="28"/>
              </w:rPr>
            </w:pPr>
            <w:r>
              <w:rPr>
                <w:rFonts w:ascii="Calibri" w:eastAsia="Calibri" w:hAnsi="Calibri" w:cs="Times New Roman"/>
                <w:b/>
                <w:sz w:val="28"/>
                <w:szCs w:val="28"/>
              </w:rPr>
              <w:t>единицы</w:t>
            </w:r>
          </w:p>
        </w:tc>
        <w:tc>
          <w:tcPr>
            <w:tcW w:w="2610" w:type="dxa"/>
            <w:tcBorders>
              <w:top w:val="single" w:sz="4" w:space="0" w:color="000000"/>
              <w:left w:val="single" w:sz="4" w:space="0" w:color="000000"/>
              <w:bottom w:val="single" w:sz="4" w:space="0" w:color="000000"/>
            </w:tcBorders>
            <w:shd w:val="clear" w:color="auto" w:fill="EEECE1"/>
          </w:tcPr>
          <w:p w:rsidR="00CF15AD" w:rsidRDefault="00CF15A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Занято штатных единиц</w:t>
            </w:r>
          </w:p>
        </w:tc>
        <w:tc>
          <w:tcPr>
            <w:tcW w:w="2525" w:type="dxa"/>
            <w:tcBorders>
              <w:top w:val="single" w:sz="4" w:space="0" w:color="000000"/>
              <w:left w:val="single" w:sz="4" w:space="0" w:color="000000"/>
              <w:bottom w:val="single" w:sz="4" w:space="0" w:color="000000"/>
              <w:right w:val="single" w:sz="4" w:space="0" w:color="000000"/>
            </w:tcBorders>
            <w:shd w:val="clear" w:color="auto" w:fill="EEECE1"/>
          </w:tcPr>
          <w:p w:rsidR="00CF15AD" w:rsidRDefault="00CF15AD" w:rsidP="00855412">
            <w:pPr>
              <w:snapToGrid w:val="0"/>
              <w:jc w:val="center"/>
              <w:rPr>
                <w:rFonts w:ascii="Calibri" w:eastAsia="Calibri" w:hAnsi="Calibri" w:cs="Times New Roman"/>
                <w:b/>
                <w:sz w:val="28"/>
                <w:szCs w:val="28"/>
              </w:rPr>
            </w:pPr>
            <w:r>
              <w:rPr>
                <w:rFonts w:ascii="Calibri" w:eastAsia="Calibri" w:hAnsi="Calibri" w:cs="Times New Roman"/>
                <w:b/>
                <w:sz w:val="28"/>
                <w:szCs w:val="28"/>
              </w:rPr>
              <w:t>Количество физических лиц</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Зав. отделением</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Врачи</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0,5</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0,5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Медсестры</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1,0</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1,0</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p>
        </w:tc>
      </w:tr>
      <w:tr w:rsidR="00CF15AD" w:rsidTr="00CF15AD">
        <w:tc>
          <w:tcPr>
            <w:tcW w:w="246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both"/>
              <w:rPr>
                <w:rFonts w:ascii="Calibri" w:eastAsia="Calibri" w:hAnsi="Calibri" w:cs="Times New Roman"/>
                <w:sz w:val="28"/>
                <w:szCs w:val="28"/>
              </w:rPr>
            </w:pPr>
            <w:r>
              <w:rPr>
                <w:rFonts w:ascii="Calibri" w:eastAsia="Calibri" w:hAnsi="Calibri" w:cs="Times New Roman"/>
                <w:sz w:val="28"/>
                <w:szCs w:val="28"/>
              </w:rPr>
              <w:t>Санитарка</w:t>
            </w:r>
          </w:p>
        </w:tc>
        <w:tc>
          <w:tcPr>
            <w:tcW w:w="2595"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1,0</w:t>
            </w:r>
          </w:p>
        </w:tc>
        <w:tc>
          <w:tcPr>
            <w:tcW w:w="2610" w:type="dxa"/>
            <w:tcBorders>
              <w:top w:val="single" w:sz="4" w:space="0" w:color="000000"/>
              <w:left w:val="single" w:sz="4" w:space="0" w:color="000000"/>
              <w:bottom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0,5</w:t>
            </w:r>
          </w:p>
        </w:tc>
        <w:tc>
          <w:tcPr>
            <w:tcW w:w="2525" w:type="dxa"/>
            <w:tcBorders>
              <w:top w:val="single" w:sz="4" w:space="0" w:color="000000"/>
              <w:left w:val="single" w:sz="4" w:space="0" w:color="000000"/>
              <w:bottom w:val="single" w:sz="4" w:space="0" w:color="000000"/>
              <w:right w:val="single" w:sz="4" w:space="0" w:color="000000"/>
            </w:tcBorders>
            <w:shd w:val="clear" w:color="auto" w:fill="auto"/>
          </w:tcPr>
          <w:p w:rsidR="00CF15AD" w:rsidRDefault="00CF15AD" w:rsidP="00855412">
            <w:pPr>
              <w:snapToGrid w:val="0"/>
              <w:jc w:val="center"/>
              <w:rPr>
                <w:rFonts w:ascii="Calibri" w:eastAsia="Calibri" w:hAnsi="Calibri" w:cs="Times New Roman"/>
                <w:sz w:val="28"/>
                <w:szCs w:val="28"/>
              </w:rPr>
            </w:pPr>
            <w:r>
              <w:rPr>
                <w:rFonts w:ascii="Calibri" w:eastAsia="Calibri" w:hAnsi="Calibri" w:cs="Times New Roman"/>
                <w:sz w:val="28"/>
                <w:szCs w:val="28"/>
              </w:rPr>
              <w:t>1</w:t>
            </w:r>
          </w:p>
        </w:tc>
      </w:tr>
    </w:tbl>
    <w:p w:rsidR="00CF15AD" w:rsidRDefault="00CF15AD" w:rsidP="00CF15AD">
      <w:pPr>
        <w:jc w:val="center"/>
        <w:rPr>
          <w:rFonts w:ascii="Calibri" w:eastAsia="Calibri" w:hAnsi="Calibri" w:cs="Times New Roman"/>
        </w:rPr>
      </w:pPr>
    </w:p>
    <w:p w:rsidR="00E44BEA" w:rsidRDefault="006D0C6B" w:rsidP="006D0C6B">
      <w:pPr>
        <w:spacing w:line="360" w:lineRule="auto"/>
        <w:jc w:val="both"/>
        <w:rPr>
          <w:rFonts w:ascii="Times New Roman" w:hAnsi="Times New Roman" w:cs="Times New Roman"/>
          <w:sz w:val="28"/>
          <w:szCs w:val="28"/>
        </w:rPr>
      </w:pPr>
      <w:r w:rsidRPr="006D0C6B">
        <w:rPr>
          <w:rFonts w:ascii="Times New Roman" w:hAnsi="Times New Roman" w:cs="Times New Roman"/>
          <w:sz w:val="28"/>
          <w:szCs w:val="28"/>
        </w:rPr>
        <w:t>Работа</w:t>
      </w:r>
      <w:r>
        <w:rPr>
          <w:rFonts w:ascii="Times New Roman" w:hAnsi="Times New Roman" w:cs="Times New Roman"/>
          <w:sz w:val="28"/>
          <w:szCs w:val="28"/>
        </w:rPr>
        <w:t xml:space="preserve"> дневного стационара полик</w:t>
      </w:r>
      <w:r w:rsidR="006B6F26">
        <w:rPr>
          <w:rFonts w:ascii="Times New Roman" w:hAnsi="Times New Roman" w:cs="Times New Roman"/>
          <w:sz w:val="28"/>
          <w:szCs w:val="28"/>
        </w:rPr>
        <w:t>линики ГБУЗ «ГКБ №4 ДЗМ» за 2018 год в сравнении с 2017</w:t>
      </w:r>
      <w:r>
        <w:rPr>
          <w:rFonts w:ascii="Times New Roman" w:hAnsi="Times New Roman" w:cs="Times New Roman"/>
          <w:sz w:val="28"/>
          <w:szCs w:val="28"/>
        </w:rPr>
        <w:t xml:space="preserve"> годом представлена в таблице №</w:t>
      </w:r>
      <w:r w:rsidR="004D1966">
        <w:rPr>
          <w:rFonts w:ascii="Times New Roman" w:hAnsi="Times New Roman" w:cs="Times New Roman"/>
          <w:sz w:val="28"/>
          <w:szCs w:val="28"/>
        </w:rPr>
        <w:t>6</w:t>
      </w:r>
      <w:r>
        <w:rPr>
          <w:rFonts w:ascii="Times New Roman" w:hAnsi="Times New Roman" w:cs="Times New Roman"/>
          <w:sz w:val="28"/>
          <w:szCs w:val="28"/>
        </w:rPr>
        <w:t>.</w:t>
      </w:r>
    </w:p>
    <w:p w:rsidR="006D0C6B" w:rsidRPr="00E44BEA" w:rsidRDefault="006D0C6B" w:rsidP="00E44BEA">
      <w:pPr>
        <w:spacing w:line="360" w:lineRule="auto"/>
        <w:jc w:val="center"/>
        <w:rPr>
          <w:rFonts w:ascii="Times New Roman" w:hAnsi="Times New Roman" w:cs="Times New Roman"/>
          <w:sz w:val="28"/>
          <w:szCs w:val="28"/>
        </w:rPr>
      </w:pPr>
      <w:r w:rsidRPr="006D0C6B">
        <w:rPr>
          <w:rFonts w:ascii="Times New Roman" w:hAnsi="Times New Roman" w:cs="Times New Roman"/>
          <w:b/>
          <w:sz w:val="28"/>
          <w:szCs w:val="28"/>
        </w:rPr>
        <w:lastRenderedPageBreak/>
        <w:t>Работа дневного стационара поликлиники</w:t>
      </w:r>
      <w:r w:rsidR="006B6F26">
        <w:rPr>
          <w:rFonts w:ascii="Times New Roman" w:hAnsi="Times New Roman" w:cs="Times New Roman"/>
          <w:b/>
          <w:sz w:val="28"/>
          <w:szCs w:val="28"/>
        </w:rPr>
        <w:t xml:space="preserve"> ГБУЗ «ГКБ №4 ДЗМ» за 2018</w:t>
      </w:r>
      <w:r w:rsidRPr="006D0C6B">
        <w:rPr>
          <w:rFonts w:ascii="Times New Roman" w:hAnsi="Times New Roman" w:cs="Times New Roman"/>
          <w:b/>
          <w:sz w:val="28"/>
          <w:szCs w:val="28"/>
        </w:rPr>
        <w:t xml:space="preserve"> </w:t>
      </w:r>
      <w:r w:rsidR="002B4050">
        <w:rPr>
          <w:rFonts w:ascii="Times New Roman" w:hAnsi="Times New Roman" w:cs="Times New Roman"/>
          <w:b/>
          <w:sz w:val="28"/>
          <w:szCs w:val="28"/>
        </w:rPr>
        <w:t>год.</w:t>
      </w:r>
    </w:p>
    <w:p w:rsidR="006D0C6B" w:rsidRPr="006D0C6B" w:rsidRDefault="00E44BEA" w:rsidP="00E44BEA">
      <w:pPr>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4D1966">
        <w:rPr>
          <w:rFonts w:ascii="Times New Roman" w:hAnsi="Times New Roman" w:cs="Times New Roman"/>
          <w:sz w:val="28"/>
          <w:szCs w:val="28"/>
        </w:rPr>
        <w:t>Табл.№6</w:t>
      </w:r>
      <w:r>
        <w:rPr>
          <w:rFonts w:ascii="Times New Roman" w:hAnsi="Times New Roman" w:cs="Times New Roman"/>
          <w:sz w:val="28"/>
          <w:szCs w:val="28"/>
        </w:rPr>
        <w:t>.</w:t>
      </w:r>
    </w:p>
    <w:tbl>
      <w:tblPr>
        <w:tblStyle w:val="a3"/>
        <w:tblpPr w:leftFromText="180" w:rightFromText="180" w:vertAnchor="text" w:horzAnchor="margin" w:tblpXSpec="center" w:tblpY="6"/>
        <w:tblW w:w="0" w:type="auto"/>
        <w:tblLook w:val="04A0" w:firstRow="1" w:lastRow="0" w:firstColumn="1" w:lastColumn="0" w:noHBand="0" w:noVBand="1"/>
      </w:tblPr>
      <w:tblGrid>
        <w:gridCol w:w="2179"/>
        <w:gridCol w:w="1472"/>
        <w:gridCol w:w="1418"/>
        <w:gridCol w:w="1701"/>
      </w:tblGrid>
      <w:tr w:rsidR="00E44BEA" w:rsidRPr="006D0C6B" w:rsidTr="00EE5ACA">
        <w:trPr>
          <w:trHeight w:val="450"/>
        </w:trPr>
        <w:tc>
          <w:tcPr>
            <w:tcW w:w="2179" w:type="dxa"/>
            <w:vMerge w:val="restart"/>
            <w:shd w:val="clear" w:color="auto" w:fill="EEECE1" w:themeFill="background2"/>
          </w:tcPr>
          <w:p w:rsidR="00E44BEA" w:rsidRDefault="00E44BEA" w:rsidP="00E44BEA">
            <w:pPr>
              <w:jc w:val="center"/>
              <w:rPr>
                <w:b/>
                <w:sz w:val="32"/>
                <w:szCs w:val="32"/>
              </w:rPr>
            </w:pPr>
          </w:p>
          <w:p w:rsidR="00E44BEA" w:rsidRPr="006D0C6B" w:rsidRDefault="00E44BEA" w:rsidP="00E44BEA">
            <w:pPr>
              <w:jc w:val="center"/>
              <w:rPr>
                <w:b/>
                <w:sz w:val="32"/>
                <w:szCs w:val="32"/>
              </w:rPr>
            </w:pPr>
            <w:r>
              <w:rPr>
                <w:b/>
                <w:sz w:val="32"/>
                <w:szCs w:val="32"/>
              </w:rPr>
              <w:t>Года</w:t>
            </w:r>
          </w:p>
        </w:tc>
        <w:tc>
          <w:tcPr>
            <w:tcW w:w="1472" w:type="dxa"/>
            <w:vMerge w:val="restart"/>
            <w:shd w:val="clear" w:color="auto" w:fill="EEECE1" w:themeFill="background2"/>
          </w:tcPr>
          <w:p w:rsidR="00E44BEA" w:rsidRPr="006D0C6B" w:rsidRDefault="00E44BEA" w:rsidP="00E44BEA">
            <w:pPr>
              <w:jc w:val="center"/>
              <w:rPr>
                <w:b/>
                <w:sz w:val="32"/>
                <w:szCs w:val="32"/>
              </w:rPr>
            </w:pPr>
            <w:r w:rsidRPr="006D0C6B">
              <w:rPr>
                <w:b/>
                <w:sz w:val="32"/>
                <w:szCs w:val="32"/>
              </w:rPr>
              <w:t>Число мест</w:t>
            </w:r>
          </w:p>
        </w:tc>
        <w:tc>
          <w:tcPr>
            <w:tcW w:w="3119" w:type="dxa"/>
            <w:gridSpan w:val="2"/>
            <w:shd w:val="clear" w:color="auto" w:fill="EEECE1" w:themeFill="background2"/>
          </w:tcPr>
          <w:p w:rsidR="00E44BEA" w:rsidRPr="006D0C6B" w:rsidRDefault="00E44BEA" w:rsidP="00E44BEA">
            <w:pPr>
              <w:jc w:val="center"/>
              <w:rPr>
                <w:b/>
                <w:sz w:val="32"/>
                <w:szCs w:val="32"/>
              </w:rPr>
            </w:pPr>
            <w:r w:rsidRPr="006D0C6B">
              <w:rPr>
                <w:b/>
                <w:sz w:val="32"/>
                <w:szCs w:val="32"/>
              </w:rPr>
              <w:t>Пролечено</w:t>
            </w:r>
          </w:p>
        </w:tc>
      </w:tr>
      <w:tr w:rsidR="00E44BEA" w:rsidRPr="006D0C6B" w:rsidTr="00EE5ACA">
        <w:trPr>
          <w:trHeight w:val="316"/>
        </w:trPr>
        <w:tc>
          <w:tcPr>
            <w:tcW w:w="2179" w:type="dxa"/>
            <w:vMerge/>
            <w:shd w:val="clear" w:color="auto" w:fill="EEECE1" w:themeFill="background2"/>
          </w:tcPr>
          <w:p w:rsidR="00E44BEA" w:rsidRDefault="00E44BEA" w:rsidP="00E44BEA">
            <w:pPr>
              <w:jc w:val="center"/>
              <w:rPr>
                <w:b/>
                <w:sz w:val="32"/>
                <w:szCs w:val="32"/>
              </w:rPr>
            </w:pPr>
          </w:p>
        </w:tc>
        <w:tc>
          <w:tcPr>
            <w:tcW w:w="1472" w:type="dxa"/>
            <w:vMerge/>
            <w:shd w:val="clear" w:color="auto" w:fill="EEECE1" w:themeFill="background2"/>
          </w:tcPr>
          <w:p w:rsidR="00E44BEA" w:rsidRPr="006D0C6B" w:rsidRDefault="00E44BEA" w:rsidP="00E44BEA">
            <w:pPr>
              <w:jc w:val="center"/>
              <w:rPr>
                <w:b/>
                <w:sz w:val="32"/>
                <w:szCs w:val="32"/>
              </w:rPr>
            </w:pPr>
          </w:p>
        </w:tc>
        <w:tc>
          <w:tcPr>
            <w:tcW w:w="1418" w:type="dxa"/>
            <w:shd w:val="clear" w:color="auto" w:fill="EEECE1" w:themeFill="background2"/>
          </w:tcPr>
          <w:p w:rsidR="00E44BEA" w:rsidRPr="006D0C6B" w:rsidRDefault="00E44BEA" w:rsidP="00E44BEA">
            <w:pPr>
              <w:jc w:val="center"/>
              <w:rPr>
                <w:b/>
                <w:sz w:val="32"/>
                <w:szCs w:val="32"/>
              </w:rPr>
            </w:pPr>
            <w:r>
              <w:rPr>
                <w:b/>
                <w:sz w:val="32"/>
                <w:szCs w:val="32"/>
              </w:rPr>
              <w:t>201</w:t>
            </w:r>
            <w:r w:rsidR="006B6F26">
              <w:rPr>
                <w:b/>
                <w:sz w:val="32"/>
                <w:szCs w:val="32"/>
              </w:rPr>
              <w:t>7</w:t>
            </w:r>
          </w:p>
        </w:tc>
        <w:tc>
          <w:tcPr>
            <w:tcW w:w="1701" w:type="dxa"/>
            <w:shd w:val="clear" w:color="auto" w:fill="EEECE1" w:themeFill="background2"/>
          </w:tcPr>
          <w:p w:rsidR="00E44BEA" w:rsidRPr="006D0C6B" w:rsidRDefault="00E44BEA" w:rsidP="00E44BEA">
            <w:pPr>
              <w:jc w:val="center"/>
              <w:rPr>
                <w:b/>
                <w:sz w:val="32"/>
                <w:szCs w:val="32"/>
              </w:rPr>
            </w:pPr>
            <w:r>
              <w:rPr>
                <w:b/>
                <w:sz w:val="32"/>
                <w:szCs w:val="32"/>
              </w:rPr>
              <w:t>201</w:t>
            </w:r>
            <w:r w:rsidR="006B6F26">
              <w:rPr>
                <w:b/>
                <w:sz w:val="32"/>
                <w:szCs w:val="32"/>
              </w:rPr>
              <w:t>8</w:t>
            </w:r>
          </w:p>
        </w:tc>
      </w:tr>
      <w:tr w:rsidR="00E44BEA" w:rsidTr="00E44BEA">
        <w:trPr>
          <w:trHeight w:val="689"/>
        </w:trPr>
        <w:tc>
          <w:tcPr>
            <w:tcW w:w="2179" w:type="dxa"/>
          </w:tcPr>
          <w:p w:rsidR="00E44BEA" w:rsidRPr="00CC2735" w:rsidRDefault="00E44BEA" w:rsidP="00E44BEA">
            <w:pPr>
              <w:jc w:val="center"/>
              <w:rPr>
                <w:b/>
                <w:sz w:val="32"/>
                <w:szCs w:val="32"/>
              </w:rPr>
            </w:pPr>
            <w:r w:rsidRPr="00CC2735">
              <w:rPr>
                <w:b/>
                <w:sz w:val="32"/>
                <w:szCs w:val="32"/>
              </w:rPr>
              <w:t>ВСЕГО</w:t>
            </w:r>
          </w:p>
        </w:tc>
        <w:tc>
          <w:tcPr>
            <w:tcW w:w="1472" w:type="dxa"/>
          </w:tcPr>
          <w:p w:rsidR="00E44BEA" w:rsidRPr="00CC2735" w:rsidRDefault="00E44BEA" w:rsidP="00E44BEA">
            <w:pPr>
              <w:jc w:val="center"/>
              <w:rPr>
                <w:b/>
                <w:sz w:val="32"/>
                <w:szCs w:val="32"/>
              </w:rPr>
            </w:pPr>
            <w:r w:rsidRPr="00CC2735">
              <w:rPr>
                <w:b/>
                <w:sz w:val="32"/>
                <w:szCs w:val="32"/>
              </w:rPr>
              <w:t>10</w:t>
            </w:r>
          </w:p>
        </w:tc>
        <w:tc>
          <w:tcPr>
            <w:tcW w:w="1418" w:type="dxa"/>
          </w:tcPr>
          <w:p w:rsidR="00E44BEA" w:rsidRPr="00CC2735" w:rsidRDefault="006B6F26" w:rsidP="00E44BEA">
            <w:pPr>
              <w:jc w:val="center"/>
              <w:rPr>
                <w:b/>
                <w:sz w:val="32"/>
                <w:szCs w:val="32"/>
              </w:rPr>
            </w:pPr>
            <w:r>
              <w:rPr>
                <w:b/>
                <w:sz w:val="32"/>
                <w:szCs w:val="32"/>
              </w:rPr>
              <w:t>91</w:t>
            </w:r>
          </w:p>
        </w:tc>
        <w:tc>
          <w:tcPr>
            <w:tcW w:w="1701" w:type="dxa"/>
          </w:tcPr>
          <w:p w:rsidR="00E44BEA" w:rsidRPr="00CC2735" w:rsidRDefault="00456099" w:rsidP="00E44BEA">
            <w:pPr>
              <w:jc w:val="center"/>
              <w:rPr>
                <w:b/>
                <w:sz w:val="32"/>
                <w:szCs w:val="32"/>
              </w:rPr>
            </w:pPr>
            <w:r>
              <w:rPr>
                <w:b/>
                <w:sz w:val="32"/>
                <w:szCs w:val="32"/>
              </w:rPr>
              <w:t>13</w:t>
            </w:r>
            <w:r w:rsidR="006B6F26">
              <w:rPr>
                <w:b/>
                <w:sz w:val="32"/>
                <w:szCs w:val="32"/>
              </w:rPr>
              <w:t>4</w:t>
            </w:r>
          </w:p>
        </w:tc>
      </w:tr>
    </w:tbl>
    <w:p w:rsidR="00CF15AD" w:rsidRPr="006D0C6B" w:rsidRDefault="00CF15AD" w:rsidP="00CF15AD">
      <w:pPr>
        <w:ind w:left="426" w:firstLine="294"/>
        <w:jc w:val="right"/>
        <w:rPr>
          <w:rFonts w:ascii="Times New Roman" w:hAnsi="Times New Roman" w:cs="Times New Roman"/>
          <w:sz w:val="28"/>
          <w:szCs w:val="28"/>
        </w:rPr>
      </w:pPr>
    </w:p>
    <w:p w:rsidR="006D0C6B" w:rsidRDefault="006D0C6B" w:rsidP="00CF15AD">
      <w:pPr>
        <w:ind w:left="426" w:firstLine="294"/>
        <w:jc w:val="right"/>
      </w:pPr>
    </w:p>
    <w:p w:rsidR="006D0C6B" w:rsidRDefault="006D0C6B" w:rsidP="00CF15AD">
      <w:pPr>
        <w:ind w:left="426" w:firstLine="294"/>
        <w:jc w:val="right"/>
      </w:pPr>
    </w:p>
    <w:p w:rsidR="00EE5ACA" w:rsidRDefault="00EE5ACA" w:rsidP="00E44BEA">
      <w:pPr>
        <w:ind w:left="426" w:firstLine="294"/>
        <w:rPr>
          <w:rFonts w:ascii="Times New Roman" w:hAnsi="Times New Roman" w:cs="Times New Roman"/>
          <w:sz w:val="28"/>
          <w:szCs w:val="28"/>
        </w:rPr>
      </w:pPr>
    </w:p>
    <w:p w:rsidR="006D0C6B" w:rsidRDefault="00E44BEA" w:rsidP="00E44BEA">
      <w:pPr>
        <w:ind w:left="426" w:firstLine="294"/>
        <w:rPr>
          <w:rFonts w:ascii="Times New Roman" w:hAnsi="Times New Roman" w:cs="Times New Roman"/>
          <w:sz w:val="28"/>
          <w:szCs w:val="28"/>
        </w:rPr>
      </w:pPr>
      <w:r w:rsidRPr="00785FE0">
        <w:rPr>
          <w:rFonts w:ascii="Times New Roman" w:hAnsi="Times New Roman" w:cs="Times New Roman"/>
          <w:b/>
          <w:sz w:val="28"/>
          <w:szCs w:val="28"/>
        </w:rPr>
        <w:t>Вывод</w:t>
      </w:r>
      <w:r w:rsidRPr="00E44BEA">
        <w:rPr>
          <w:rFonts w:ascii="Times New Roman" w:hAnsi="Times New Roman" w:cs="Times New Roman"/>
          <w:sz w:val="28"/>
          <w:szCs w:val="28"/>
        </w:rPr>
        <w:t>:</w:t>
      </w:r>
      <w:r>
        <w:rPr>
          <w:rFonts w:ascii="Times New Roman" w:hAnsi="Times New Roman" w:cs="Times New Roman"/>
          <w:sz w:val="28"/>
          <w:szCs w:val="28"/>
        </w:rPr>
        <w:t xml:space="preserve"> Р</w:t>
      </w:r>
      <w:r w:rsidR="006B6F26">
        <w:rPr>
          <w:rFonts w:ascii="Times New Roman" w:hAnsi="Times New Roman" w:cs="Times New Roman"/>
          <w:sz w:val="28"/>
          <w:szCs w:val="28"/>
        </w:rPr>
        <w:t>абота дневного стационара в 2018</w:t>
      </w:r>
      <w:r>
        <w:rPr>
          <w:rFonts w:ascii="Times New Roman" w:hAnsi="Times New Roman" w:cs="Times New Roman"/>
          <w:sz w:val="28"/>
          <w:szCs w:val="28"/>
        </w:rPr>
        <w:t xml:space="preserve"> году</w:t>
      </w:r>
      <w:r w:rsidR="00034DC9">
        <w:rPr>
          <w:rFonts w:ascii="Times New Roman" w:hAnsi="Times New Roman" w:cs="Times New Roman"/>
          <w:sz w:val="28"/>
          <w:szCs w:val="28"/>
        </w:rPr>
        <w:t xml:space="preserve"> была</w:t>
      </w:r>
      <w:r>
        <w:rPr>
          <w:rFonts w:ascii="Times New Roman" w:hAnsi="Times New Roman" w:cs="Times New Roman"/>
          <w:sz w:val="28"/>
          <w:szCs w:val="28"/>
        </w:rPr>
        <w:t xml:space="preserve"> организована на </w:t>
      </w:r>
      <w:r w:rsidR="00034DC9">
        <w:rPr>
          <w:rFonts w:ascii="Times New Roman" w:hAnsi="Times New Roman" w:cs="Times New Roman"/>
          <w:sz w:val="28"/>
          <w:szCs w:val="28"/>
        </w:rPr>
        <w:t xml:space="preserve">достаточно </w:t>
      </w:r>
      <w:r>
        <w:rPr>
          <w:rFonts w:ascii="Times New Roman" w:hAnsi="Times New Roman" w:cs="Times New Roman"/>
          <w:sz w:val="28"/>
          <w:szCs w:val="28"/>
        </w:rPr>
        <w:t>хорошем уровне.</w:t>
      </w:r>
      <w:r w:rsidR="006B6F26">
        <w:rPr>
          <w:rFonts w:ascii="Times New Roman" w:hAnsi="Times New Roman" w:cs="Times New Roman"/>
          <w:sz w:val="28"/>
          <w:szCs w:val="28"/>
        </w:rPr>
        <w:t xml:space="preserve"> В 2018 году по сравнению  с 2017</w:t>
      </w:r>
      <w:r w:rsidR="00034DC9">
        <w:rPr>
          <w:rFonts w:ascii="Times New Roman" w:hAnsi="Times New Roman" w:cs="Times New Roman"/>
          <w:sz w:val="28"/>
          <w:szCs w:val="28"/>
        </w:rPr>
        <w:t xml:space="preserve"> годом п</w:t>
      </w:r>
      <w:r>
        <w:rPr>
          <w:rFonts w:ascii="Times New Roman" w:hAnsi="Times New Roman" w:cs="Times New Roman"/>
          <w:sz w:val="28"/>
          <w:szCs w:val="28"/>
        </w:rPr>
        <w:t xml:space="preserve">ролечено больше больных за счет </w:t>
      </w:r>
      <w:r w:rsidR="00034DC9">
        <w:rPr>
          <w:rFonts w:ascii="Times New Roman" w:hAnsi="Times New Roman" w:cs="Times New Roman"/>
          <w:sz w:val="28"/>
          <w:szCs w:val="28"/>
        </w:rPr>
        <w:t>организации работы</w:t>
      </w:r>
      <w:r w:rsidR="00034DC9" w:rsidRPr="00034DC9">
        <w:rPr>
          <w:rFonts w:ascii="Times New Roman" w:hAnsi="Times New Roman" w:cs="Times New Roman"/>
          <w:sz w:val="28"/>
          <w:szCs w:val="28"/>
        </w:rPr>
        <w:t xml:space="preserve"> </w:t>
      </w:r>
      <w:r w:rsidR="00034DC9">
        <w:rPr>
          <w:rFonts w:ascii="Times New Roman" w:hAnsi="Times New Roman" w:cs="Times New Roman"/>
          <w:sz w:val="28"/>
          <w:szCs w:val="28"/>
        </w:rPr>
        <w:t xml:space="preserve">дневного стационара в 2 смены и </w:t>
      </w:r>
      <w:r>
        <w:rPr>
          <w:rFonts w:ascii="Times New Roman" w:hAnsi="Times New Roman" w:cs="Times New Roman"/>
          <w:sz w:val="28"/>
          <w:szCs w:val="28"/>
        </w:rPr>
        <w:t>оптимизации</w:t>
      </w:r>
      <w:r w:rsidR="00034DC9">
        <w:rPr>
          <w:rFonts w:ascii="Times New Roman" w:hAnsi="Times New Roman" w:cs="Times New Roman"/>
          <w:sz w:val="28"/>
          <w:szCs w:val="28"/>
        </w:rPr>
        <w:t xml:space="preserve"> </w:t>
      </w:r>
      <w:r>
        <w:rPr>
          <w:rFonts w:ascii="Times New Roman" w:hAnsi="Times New Roman" w:cs="Times New Roman"/>
          <w:sz w:val="28"/>
          <w:szCs w:val="28"/>
        </w:rPr>
        <w:t xml:space="preserve"> койко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ня</w:t>
      </w:r>
      <w:r w:rsidR="00FE0E29" w:rsidRPr="00FE0E29">
        <w:rPr>
          <w:rFonts w:ascii="Times New Roman" w:hAnsi="Times New Roman" w:cs="Times New Roman"/>
          <w:sz w:val="28"/>
          <w:szCs w:val="28"/>
        </w:rPr>
        <w:t xml:space="preserve"> </w:t>
      </w:r>
      <w:r w:rsidR="00FE0E29">
        <w:rPr>
          <w:rFonts w:ascii="Times New Roman" w:hAnsi="Times New Roman" w:cs="Times New Roman"/>
          <w:sz w:val="28"/>
          <w:szCs w:val="28"/>
        </w:rPr>
        <w:t>дневного стационара</w:t>
      </w:r>
      <w:r>
        <w:rPr>
          <w:rFonts w:ascii="Times New Roman" w:hAnsi="Times New Roman" w:cs="Times New Roman"/>
          <w:sz w:val="28"/>
          <w:szCs w:val="28"/>
        </w:rPr>
        <w:t>.</w:t>
      </w:r>
    </w:p>
    <w:p w:rsidR="00456099" w:rsidRDefault="00DB2F6D" w:rsidP="00DB2F6D">
      <w:pPr>
        <w:ind w:left="426"/>
        <w:rPr>
          <w:rFonts w:ascii="Times New Roman" w:hAnsi="Times New Roman" w:cs="Times New Roman"/>
          <w:b/>
          <w:sz w:val="28"/>
          <w:szCs w:val="28"/>
        </w:rPr>
      </w:pPr>
      <w:r w:rsidRPr="00FE0E29">
        <w:rPr>
          <w:rFonts w:ascii="Times New Roman" w:hAnsi="Times New Roman" w:cs="Times New Roman"/>
          <w:b/>
          <w:sz w:val="28"/>
          <w:szCs w:val="28"/>
        </w:rPr>
        <w:t xml:space="preserve">5. Санитарно-гигиеническое обучение населения в </w:t>
      </w:r>
      <w:r w:rsidR="006B6F26">
        <w:rPr>
          <w:rFonts w:ascii="Times New Roman" w:hAnsi="Times New Roman" w:cs="Times New Roman"/>
          <w:b/>
          <w:sz w:val="28"/>
          <w:szCs w:val="28"/>
        </w:rPr>
        <w:t>поликлинике  в 2018</w:t>
      </w:r>
      <w:r w:rsidRPr="00FE0E29">
        <w:rPr>
          <w:rFonts w:ascii="Times New Roman" w:hAnsi="Times New Roman" w:cs="Times New Roman"/>
          <w:b/>
          <w:sz w:val="28"/>
          <w:szCs w:val="28"/>
        </w:rPr>
        <w:t xml:space="preserve"> г.</w:t>
      </w:r>
    </w:p>
    <w:p w:rsidR="00DB2F6D" w:rsidRPr="00FE0E29" w:rsidRDefault="00456099" w:rsidP="00DB2F6D">
      <w:pPr>
        <w:ind w:left="426"/>
        <w:rPr>
          <w:rFonts w:ascii="Times New Roman" w:hAnsi="Times New Roman" w:cs="Times New Roman"/>
          <w:b/>
          <w:sz w:val="28"/>
          <w:szCs w:val="28"/>
        </w:rPr>
      </w:pPr>
      <w:r w:rsidRPr="00456099">
        <w:rPr>
          <w:rFonts w:ascii="Times New Roman" w:hAnsi="Times New Roman" w:cs="Times New Roman"/>
          <w:sz w:val="28"/>
          <w:szCs w:val="28"/>
        </w:rPr>
        <w:t xml:space="preserve"> </w:t>
      </w:r>
      <w:r>
        <w:rPr>
          <w:rFonts w:ascii="Times New Roman" w:hAnsi="Times New Roman" w:cs="Times New Roman"/>
          <w:sz w:val="28"/>
          <w:szCs w:val="28"/>
        </w:rPr>
        <w:t>В соответствии</w:t>
      </w:r>
      <w:r w:rsidR="006B6F26">
        <w:rPr>
          <w:rFonts w:ascii="Times New Roman" w:hAnsi="Times New Roman" w:cs="Times New Roman"/>
          <w:sz w:val="28"/>
          <w:szCs w:val="28"/>
        </w:rPr>
        <w:t xml:space="preserve"> с приказом главного врача  № 41  от 11 января 2018</w:t>
      </w:r>
      <w:r>
        <w:rPr>
          <w:rFonts w:ascii="Times New Roman" w:hAnsi="Times New Roman" w:cs="Times New Roman"/>
          <w:sz w:val="28"/>
          <w:szCs w:val="28"/>
        </w:rPr>
        <w:t xml:space="preserve"> года     « Об организации  Школ здор</w:t>
      </w:r>
      <w:r w:rsidR="006B6F26">
        <w:rPr>
          <w:rFonts w:ascii="Times New Roman" w:hAnsi="Times New Roman" w:cs="Times New Roman"/>
          <w:sz w:val="28"/>
          <w:szCs w:val="28"/>
        </w:rPr>
        <w:t>овья в ГБУЗ «ГКБ № 4 ДЗМ» в 2018</w:t>
      </w:r>
      <w:r>
        <w:rPr>
          <w:rFonts w:ascii="Times New Roman" w:hAnsi="Times New Roman" w:cs="Times New Roman"/>
          <w:sz w:val="28"/>
          <w:szCs w:val="28"/>
        </w:rPr>
        <w:t xml:space="preserve"> году».  </w:t>
      </w:r>
    </w:p>
    <w:p w:rsidR="00DB2F6D" w:rsidRPr="005E6B2B" w:rsidRDefault="00FE0E29" w:rsidP="00DB2F6D">
      <w:pPr>
        <w:ind w:left="426"/>
        <w:rPr>
          <w:rFonts w:ascii="Times New Roman" w:hAnsi="Times New Roman" w:cs="Times New Roman"/>
          <w:sz w:val="28"/>
          <w:szCs w:val="28"/>
        </w:rPr>
      </w:pPr>
      <w:r>
        <w:rPr>
          <w:rFonts w:ascii="Times New Roman" w:hAnsi="Times New Roman" w:cs="Times New Roman"/>
          <w:sz w:val="28"/>
          <w:szCs w:val="28"/>
        </w:rPr>
        <w:t>В</w:t>
      </w:r>
      <w:r w:rsidR="00E16FE1">
        <w:rPr>
          <w:rFonts w:ascii="Times New Roman" w:hAnsi="Times New Roman" w:cs="Times New Roman"/>
          <w:sz w:val="28"/>
          <w:szCs w:val="28"/>
        </w:rPr>
        <w:t xml:space="preserve"> </w:t>
      </w:r>
      <w:r>
        <w:rPr>
          <w:rFonts w:ascii="Times New Roman" w:hAnsi="Times New Roman" w:cs="Times New Roman"/>
          <w:sz w:val="28"/>
          <w:szCs w:val="28"/>
        </w:rPr>
        <w:t>п</w:t>
      </w:r>
      <w:r w:rsidR="00E16FE1">
        <w:rPr>
          <w:rFonts w:ascii="Times New Roman" w:hAnsi="Times New Roman" w:cs="Times New Roman"/>
          <w:sz w:val="28"/>
          <w:szCs w:val="28"/>
        </w:rPr>
        <w:t>оликлинике организована работа 5 школ здоровья</w:t>
      </w:r>
      <w:r w:rsidR="00E16FE1" w:rsidRPr="005E6B2B">
        <w:rPr>
          <w:rFonts w:ascii="Times New Roman" w:hAnsi="Times New Roman" w:cs="Times New Roman"/>
          <w:sz w:val="28"/>
          <w:szCs w:val="28"/>
        </w:rPr>
        <w:t>:</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сердечной недостаточностью»;</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артериальной гипертензией и ОНМК»;</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пациентов с заболеваниями суставов и позвоночника»;</w:t>
      </w:r>
    </w:p>
    <w:p w:rsidR="00E16FE1" w:rsidRP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бронхиальной астмой»;</w:t>
      </w:r>
    </w:p>
    <w:p w:rsidR="00E16FE1" w:rsidRDefault="00E16FE1" w:rsidP="00E16FE1">
      <w:pPr>
        <w:pStyle w:val="a4"/>
        <w:spacing w:before="0" w:beforeAutospacing="0" w:after="0" w:afterAutospacing="0"/>
        <w:rPr>
          <w:rFonts w:eastAsiaTheme="minorHAnsi"/>
          <w:sz w:val="28"/>
          <w:szCs w:val="28"/>
          <w:lang w:eastAsia="en-US"/>
        </w:rPr>
      </w:pPr>
      <w:r w:rsidRPr="00E16FE1">
        <w:rPr>
          <w:rFonts w:eastAsiaTheme="minorHAnsi"/>
          <w:sz w:val="28"/>
          <w:szCs w:val="28"/>
          <w:lang w:eastAsia="en-US"/>
        </w:rPr>
        <w:t>· «Школа для больных сахарным диабетом».</w:t>
      </w:r>
    </w:p>
    <w:p w:rsidR="00E16FE1" w:rsidRDefault="009D5E6B" w:rsidP="00E16FE1">
      <w:pPr>
        <w:pStyle w:val="a4"/>
        <w:spacing w:before="0" w:beforeAutospacing="0" w:after="0" w:afterAutospacing="0"/>
        <w:rPr>
          <w:rFonts w:eastAsiaTheme="minorHAnsi"/>
          <w:sz w:val="28"/>
          <w:szCs w:val="28"/>
          <w:lang w:eastAsia="en-US"/>
        </w:rPr>
      </w:pPr>
      <w:r>
        <w:rPr>
          <w:rFonts w:eastAsiaTheme="minorHAnsi"/>
          <w:sz w:val="28"/>
          <w:szCs w:val="28"/>
          <w:lang w:eastAsia="en-US"/>
        </w:rPr>
        <w:t>Показатели работы школ зд</w:t>
      </w:r>
      <w:r w:rsidR="004D1966">
        <w:rPr>
          <w:rFonts w:eastAsiaTheme="minorHAnsi"/>
          <w:sz w:val="28"/>
          <w:szCs w:val="28"/>
          <w:lang w:eastAsia="en-US"/>
        </w:rPr>
        <w:t>оровья представлены в таблице №7</w:t>
      </w:r>
    </w:p>
    <w:p w:rsidR="009D5E6B" w:rsidRDefault="009D5E6B" w:rsidP="009D5E6B">
      <w:pPr>
        <w:pStyle w:val="a4"/>
        <w:spacing w:before="0" w:beforeAutospacing="0" w:after="0" w:afterAutospacing="0"/>
        <w:jc w:val="center"/>
        <w:rPr>
          <w:rFonts w:eastAsiaTheme="minorHAnsi"/>
          <w:b/>
          <w:sz w:val="28"/>
          <w:szCs w:val="28"/>
          <w:lang w:eastAsia="en-US"/>
        </w:rPr>
      </w:pPr>
    </w:p>
    <w:p w:rsidR="009D5E6B" w:rsidRPr="009D5E6B" w:rsidRDefault="009D5E6B" w:rsidP="009D5E6B">
      <w:pPr>
        <w:pStyle w:val="a4"/>
        <w:spacing w:before="0" w:beforeAutospacing="0" w:after="0" w:afterAutospacing="0"/>
        <w:jc w:val="center"/>
        <w:rPr>
          <w:rFonts w:eastAsiaTheme="minorHAnsi"/>
          <w:b/>
          <w:sz w:val="28"/>
          <w:szCs w:val="28"/>
          <w:lang w:eastAsia="en-US"/>
        </w:rPr>
      </w:pPr>
    </w:p>
    <w:p w:rsidR="00E16FE1" w:rsidRDefault="009D5E6B" w:rsidP="009D5E6B">
      <w:pPr>
        <w:pStyle w:val="a4"/>
        <w:spacing w:before="0" w:beforeAutospacing="0" w:after="0" w:afterAutospacing="0"/>
        <w:jc w:val="center"/>
        <w:rPr>
          <w:rFonts w:eastAsiaTheme="minorHAnsi"/>
          <w:b/>
          <w:sz w:val="28"/>
          <w:szCs w:val="28"/>
          <w:lang w:eastAsia="en-US"/>
        </w:rPr>
      </w:pPr>
      <w:r w:rsidRPr="009D5E6B">
        <w:rPr>
          <w:rFonts w:eastAsiaTheme="minorHAnsi"/>
          <w:b/>
          <w:sz w:val="28"/>
          <w:szCs w:val="28"/>
          <w:lang w:eastAsia="en-US"/>
        </w:rPr>
        <w:t>Показатели работы школ здоровья</w:t>
      </w:r>
    </w:p>
    <w:p w:rsidR="009D5E6B" w:rsidRPr="009D5E6B" w:rsidRDefault="004D1966" w:rsidP="009D5E6B">
      <w:pPr>
        <w:pStyle w:val="a4"/>
        <w:spacing w:before="0" w:beforeAutospacing="0" w:after="0" w:afterAutospacing="0"/>
        <w:jc w:val="right"/>
        <w:rPr>
          <w:rFonts w:eastAsiaTheme="minorHAnsi"/>
          <w:sz w:val="28"/>
          <w:szCs w:val="28"/>
          <w:lang w:eastAsia="en-US"/>
        </w:rPr>
      </w:pPr>
      <w:proofErr w:type="spellStart"/>
      <w:r>
        <w:rPr>
          <w:rFonts w:eastAsiaTheme="minorHAnsi"/>
          <w:sz w:val="28"/>
          <w:szCs w:val="28"/>
          <w:lang w:eastAsia="en-US"/>
        </w:rPr>
        <w:t>Табл</w:t>
      </w:r>
      <w:proofErr w:type="spellEnd"/>
      <w:r>
        <w:rPr>
          <w:rFonts w:eastAsiaTheme="minorHAnsi"/>
          <w:sz w:val="28"/>
          <w:szCs w:val="28"/>
          <w:lang w:eastAsia="en-US"/>
        </w:rPr>
        <w:t xml:space="preserve"> №7</w:t>
      </w:r>
      <w:r w:rsidR="009D5E6B" w:rsidRPr="009D5E6B">
        <w:rPr>
          <w:rFonts w:eastAsiaTheme="minorHAnsi"/>
          <w:sz w:val="28"/>
          <w:szCs w:val="28"/>
          <w:lang w:eastAsia="en-US"/>
        </w:rPr>
        <w:t>.</w:t>
      </w:r>
    </w:p>
    <w:tbl>
      <w:tblPr>
        <w:tblStyle w:val="a3"/>
        <w:tblW w:w="0" w:type="auto"/>
        <w:tblInd w:w="426" w:type="dxa"/>
        <w:tblLook w:val="04A0" w:firstRow="1" w:lastRow="0" w:firstColumn="1" w:lastColumn="0" w:noHBand="0" w:noVBand="1"/>
      </w:tblPr>
      <w:tblGrid>
        <w:gridCol w:w="3106"/>
        <w:gridCol w:w="3019"/>
        <w:gridCol w:w="2913"/>
      </w:tblGrid>
      <w:tr w:rsidR="00E16FE1" w:rsidTr="00EE5ACA">
        <w:trPr>
          <w:trHeight w:val="491"/>
        </w:trPr>
        <w:tc>
          <w:tcPr>
            <w:tcW w:w="3106" w:type="dxa"/>
            <w:shd w:val="clear" w:color="auto" w:fill="EEECE1" w:themeFill="background2"/>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Показатель</w:t>
            </w:r>
          </w:p>
        </w:tc>
        <w:tc>
          <w:tcPr>
            <w:tcW w:w="3019" w:type="dxa"/>
            <w:shd w:val="clear" w:color="auto" w:fill="EEECE1" w:themeFill="background2"/>
          </w:tcPr>
          <w:p w:rsidR="00E16FE1" w:rsidRPr="00E16FE1" w:rsidRDefault="006B6F26" w:rsidP="00E16FE1">
            <w:pPr>
              <w:jc w:val="center"/>
              <w:rPr>
                <w:rFonts w:ascii="Times New Roman" w:hAnsi="Times New Roman" w:cs="Times New Roman"/>
                <w:b/>
                <w:sz w:val="28"/>
                <w:szCs w:val="28"/>
              </w:rPr>
            </w:pPr>
            <w:r>
              <w:rPr>
                <w:rFonts w:ascii="Times New Roman" w:hAnsi="Times New Roman" w:cs="Times New Roman"/>
                <w:b/>
                <w:sz w:val="28"/>
                <w:szCs w:val="28"/>
              </w:rPr>
              <w:t>2017</w:t>
            </w:r>
            <w:r w:rsidR="00E16FE1" w:rsidRPr="00E16FE1">
              <w:rPr>
                <w:rFonts w:ascii="Times New Roman" w:hAnsi="Times New Roman" w:cs="Times New Roman"/>
                <w:b/>
                <w:sz w:val="28"/>
                <w:szCs w:val="28"/>
              </w:rPr>
              <w:t>г.</w:t>
            </w:r>
          </w:p>
        </w:tc>
        <w:tc>
          <w:tcPr>
            <w:tcW w:w="2913" w:type="dxa"/>
            <w:shd w:val="clear" w:color="auto" w:fill="EEECE1" w:themeFill="background2"/>
          </w:tcPr>
          <w:p w:rsidR="00E16FE1" w:rsidRPr="00E16FE1" w:rsidRDefault="006B6F26" w:rsidP="00E16FE1">
            <w:pPr>
              <w:jc w:val="center"/>
              <w:rPr>
                <w:rFonts w:ascii="Times New Roman" w:hAnsi="Times New Roman" w:cs="Times New Roman"/>
                <w:b/>
                <w:sz w:val="28"/>
                <w:szCs w:val="28"/>
              </w:rPr>
            </w:pPr>
            <w:r>
              <w:rPr>
                <w:rFonts w:ascii="Times New Roman" w:hAnsi="Times New Roman" w:cs="Times New Roman"/>
                <w:b/>
                <w:sz w:val="28"/>
                <w:szCs w:val="28"/>
              </w:rPr>
              <w:t>2018</w:t>
            </w:r>
            <w:r w:rsidR="00E16FE1" w:rsidRPr="00E16FE1">
              <w:rPr>
                <w:rFonts w:ascii="Times New Roman" w:hAnsi="Times New Roman" w:cs="Times New Roman"/>
                <w:b/>
                <w:sz w:val="28"/>
                <w:szCs w:val="28"/>
              </w:rPr>
              <w:t>г.</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 xml:space="preserve">Число лиц, обученных основам здорового образа жизни, </w:t>
            </w:r>
            <w:proofErr w:type="gramStart"/>
            <w:r w:rsidRPr="00E16FE1">
              <w:rPr>
                <w:rFonts w:ascii="Times New Roman" w:hAnsi="Times New Roman" w:cs="Times New Roman"/>
                <w:b/>
                <w:sz w:val="28"/>
                <w:szCs w:val="28"/>
              </w:rPr>
              <w:t>-в</w:t>
            </w:r>
            <w:proofErr w:type="gramEnd"/>
            <w:r w:rsidRPr="00E16FE1">
              <w:rPr>
                <w:rFonts w:ascii="Times New Roman" w:hAnsi="Times New Roman" w:cs="Times New Roman"/>
                <w:b/>
                <w:sz w:val="28"/>
                <w:szCs w:val="28"/>
              </w:rPr>
              <w:t>сего</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7</w:t>
            </w:r>
            <w:r w:rsidR="006B6F26">
              <w:rPr>
                <w:rFonts w:ascii="Times New Roman" w:hAnsi="Times New Roman" w:cs="Times New Roman"/>
                <w:b/>
                <w:sz w:val="28"/>
                <w:szCs w:val="28"/>
              </w:rPr>
              <w:t>78</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121</w:t>
            </w:r>
            <w:r w:rsidR="006B6F26">
              <w:rPr>
                <w:rFonts w:ascii="Times New Roman" w:hAnsi="Times New Roman" w:cs="Times New Roman"/>
                <w:b/>
                <w:sz w:val="28"/>
                <w:szCs w:val="28"/>
              </w:rPr>
              <w:t>3</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Число медицинских работников,</w:t>
            </w:r>
            <w:r w:rsidR="00FE0E29">
              <w:rPr>
                <w:rFonts w:ascii="Times New Roman" w:hAnsi="Times New Roman" w:cs="Times New Roman"/>
                <w:b/>
                <w:sz w:val="28"/>
                <w:szCs w:val="28"/>
              </w:rPr>
              <w:t xml:space="preserve"> </w:t>
            </w:r>
            <w:r w:rsidRPr="00E16FE1">
              <w:rPr>
                <w:rFonts w:ascii="Times New Roman" w:hAnsi="Times New Roman" w:cs="Times New Roman"/>
                <w:b/>
                <w:sz w:val="28"/>
                <w:szCs w:val="28"/>
              </w:rPr>
              <w:t xml:space="preserve">обученных методике профилактики </w:t>
            </w:r>
            <w:r w:rsidRPr="00E16FE1">
              <w:rPr>
                <w:rFonts w:ascii="Times New Roman" w:hAnsi="Times New Roman" w:cs="Times New Roman"/>
                <w:b/>
                <w:sz w:val="28"/>
                <w:szCs w:val="28"/>
              </w:rPr>
              <w:lastRenderedPageBreak/>
              <w:t>заболеваний и укрепления здоровья</w:t>
            </w:r>
            <w:proofErr w:type="gramStart"/>
            <w:r w:rsidRPr="00E16FE1">
              <w:rPr>
                <w:rFonts w:ascii="Times New Roman" w:hAnsi="Times New Roman" w:cs="Times New Roman"/>
                <w:b/>
                <w:sz w:val="28"/>
                <w:szCs w:val="28"/>
              </w:rPr>
              <w:t>,-</w:t>
            </w:r>
            <w:proofErr w:type="gramEnd"/>
            <w:r w:rsidRPr="00E16FE1">
              <w:rPr>
                <w:rFonts w:ascii="Times New Roman" w:hAnsi="Times New Roman" w:cs="Times New Roman"/>
                <w:b/>
                <w:sz w:val="28"/>
                <w:szCs w:val="28"/>
              </w:rPr>
              <w:t>всего</w:t>
            </w:r>
          </w:p>
        </w:tc>
        <w:tc>
          <w:tcPr>
            <w:tcW w:w="3019" w:type="dxa"/>
          </w:tcPr>
          <w:p w:rsidR="00E16FE1" w:rsidRPr="00E16FE1" w:rsidRDefault="006B6F26" w:rsidP="00E16FE1">
            <w:pPr>
              <w:jc w:val="center"/>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913"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2</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lastRenderedPageBreak/>
              <w:t>Число пациентов,</w:t>
            </w:r>
            <w:r w:rsidR="00FE0E29">
              <w:rPr>
                <w:rFonts w:ascii="Times New Roman" w:hAnsi="Times New Roman" w:cs="Times New Roman"/>
                <w:b/>
                <w:sz w:val="28"/>
                <w:szCs w:val="28"/>
              </w:rPr>
              <w:t xml:space="preserve"> </w:t>
            </w:r>
            <w:r w:rsidRPr="00E16FE1">
              <w:rPr>
                <w:rFonts w:ascii="Times New Roman" w:hAnsi="Times New Roman" w:cs="Times New Roman"/>
                <w:b/>
                <w:sz w:val="28"/>
                <w:szCs w:val="28"/>
              </w:rPr>
              <w:t>обученных в «школах»</w:t>
            </w:r>
            <w:proofErr w:type="gramStart"/>
            <w:r w:rsidRPr="00E16FE1">
              <w:rPr>
                <w:rFonts w:ascii="Times New Roman" w:hAnsi="Times New Roman" w:cs="Times New Roman"/>
                <w:b/>
                <w:sz w:val="28"/>
                <w:szCs w:val="28"/>
              </w:rPr>
              <w:t>,-</w:t>
            </w:r>
            <w:proofErr w:type="gramEnd"/>
            <w:r w:rsidRPr="00E16FE1">
              <w:rPr>
                <w:rFonts w:ascii="Times New Roman" w:hAnsi="Times New Roman" w:cs="Times New Roman"/>
                <w:b/>
                <w:sz w:val="28"/>
                <w:szCs w:val="28"/>
              </w:rPr>
              <w:t>всего</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9</w:t>
            </w:r>
            <w:r w:rsidR="006B6F26">
              <w:rPr>
                <w:rFonts w:ascii="Times New Roman" w:hAnsi="Times New Roman" w:cs="Times New Roman"/>
                <w:b/>
                <w:sz w:val="28"/>
                <w:szCs w:val="28"/>
              </w:rPr>
              <w:t>3</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12</w:t>
            </w:r>
            <w:r w:rsidR="006B6F26">
              <w:rPr>
                <w:rFonts w:ascii="Times New Roman" w:hAnsi="Times New Roman" w:cs="Times New Roman"/>
                <w:b/>
                <w:sz w:val="28"/>
                <w:szCs w:val="28"/>
              </w:rPr>
              <w:t>4</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для больных артериальной гипертензией</w:t>
            </w:r>
          </w:p>
        </w:tc>
        <w:tc>
          <w:tcPr>
            <w:tcW w:w="3019" w:type="dxa"/>
          </w:tcPr>
          <w:p w:rsidR="00E16FE1" w:rsidRPr="00E16FE1" w:rsidRDefault="007418A1" w:rsidP="00E16FE1">
            <w:pPr>
              <w:jc w:val="center"/>
              <w:rPr>
                <w:rFonts w:ascii="Times New Roman" w:hAnsi="Times New Roman" w:cs="Times New Roman"/>
                <w:b/>
                <w:sz w:val="28"/>
                <w:szCs w:val="28"/>
              </w:rPr>
            </w:pPr>
            <w:r>
              <w:rPr>
                <w:rFonts w:ascii="Times New Roman" w:hAnsi="Times New Roman" w:cs="Times New Roman"/>
                <w:b/>
                <w:sz w:val="28"/>
                <w:szCs w:val="28"/>
              </w:rPr>
              <w:t>5</w:t>
            </w:r>
            <w:r w:rsidR="006B6F26">
              <w:rPr>
                <w:rFonts w:ascii="Times New Roman" w:hAnsi="Times New Roman" w:cs="Times New Roman"/>
                <w:b/>
                <w:sz w:val="28"/>
                <w:szCs w:val="28"/>
              </w:rPr>
              <w:t>1</w:t>
            </w:r>
          </w:p>
        </w:tc>
        <w:tc>
          <w:tcPr>
            <w:tcW w:w="2913" w:type="dxa"/>
          </w:tcPr>
          <w:p w:rsidR="00E16FE1" w:rsidRPr="00E16FE1" w:rsidRDefault="007418A1" w:rsidP="00E16FE1">
            <w:pPr>
              <w:jc w:val="center"/>
              <w:rPr>
                <w:rFonts w:ascii="Times New Roman" w:hAnsi="Times New Roman" w:cs="Times New Roman"/>
                <w:b/>
                <w:sz w:val="28"/>
                <w:szCs w:val="28"/>
              </w:rPr>
            </w:pPr>
            <w:r>
              <w:rPr>
                <w:rFonts w:ascii="Times New Roman" w:hAnsi="Times New Roman" w:cs="Times New Roman"/>
                <w:b/>
                <w:sz w:val="28"/>
                <w:szCs w:val="28"/>
              </w:rPr>
              <w:t>5</w:t>
            </w:r>
            <w:r w:rsidR="006B6F26">
              <w:rPr>
                <w:rFonts w:ascii="Times New Roman" w:hAnsi="Times New Roman" w:cs="Times New Roman"/>
                <w:b/>
                <w:sz w:val="28"/>
                <w:szCs w:val="28"/>
              </w:rPr>
              <w:t>7</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для больных с заболеванием суставов и позвоночника</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7</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w:t>
            </w:r>
            <w:r w:rsidR="006B6F26">
              <w:rPr>
                <w:rFonts w:ascii="Times New Roman" w:hAnsi="Times New Roman" w:cs="Times New Roman"/>
                <w:b/>
                <w:sz w:val="28"/>
                <w:szCs w:val="28"/>
              </w:rPr>
              <w:t>1</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для больных бронхиальной астмой</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w:t>
            </w:r>
            <w:r w:rsidR="006B6F26">
              <w:rPr>
                <w:rFonts w:ascii="Times New Roman" w:hAnsi="Times New Roman" w:cs="Times New Roman"/>
                <w:b/>
                <w:sz w:val="28"/>
                <w:szCs w:val="28"/>
              </w:rPr>
              <w:t>2</w:t>
            </w:r>
          </w:p>
        </w:tc>
        <w:tc>
          <w:tcPr>
            <w:tcW w:w="2913"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w:t>
            </w:r>
            <w:r w:rsidR="006B6F26">
              <w:rPr>
                <w:rFonts w:ascii="Times New Roman" w:hAnsi="Times New Roman" w:cs="Times New Roman"/>
                <w:b/>
                <w:sz w:val="28"/>
                <w:szCs w:val="28"/>
              </w:rPr>
              <w:t>3</w:t>
            </w:r>
          </w:p>
        </w:tc>
      </w:tr>
      <w:tr w:rsidR="00E16FE1" w:rsidTr="00EE5ACA">
        <w:tc>
          <w:tcPr>
            <w:tcW w:w="3106" w:type="dxa"/>
          </w:tcPr>
          <w:p w:rsidR="00E16FE1" w:rsidRPr="00E16FE1" w:rsidRDefault="00E16FE1" w:rsidP="00E16FE1">
            <w:pPr>
              <w:jc w:val="center"/>
              <w:rPr>
                <w:rFonts w:ascii="Times New Roman" w:hAnsi="Times New Roman" w:cs="Times New Roman"/>
                <w:b/>
                <w:sz w:val="28"/>
                <w:szCs w:val="28"/>
              </w:rPr>
            </w:pPr>
            <w:r w:rsidRPr="00E16FE1">
              <w:rPr>
                <w:rFonts w:ascii="Times New Roman" w:hAnsi="Times New Roman" w:cs="Times New Roman"/>
                <w:b/>
                <w:sz w:val="28"/>
                <w:szCs w:val="28"/>
              </w:rPr>
              <w:t>В школе больных сахарным диабетом</w:t>
            </w:r>
          </w:p>
        </w:tc>
        <w:tc>
          <w:tcPr>
            <w:tcW w:w="3019" w:type="dxa"/>
          </w:tcPr>
          <w:p w:rsidR="00E16FE1" w:rsidRPr="00E16FE1" w:rsidRDefault="003851B2" w:rsidP="00E16FE1">
            <w:pPr>
              <w:jc w:val="center"/>
              <w:rPr>
                <w:rFonts w:ascii="Times New Roman" w:hAnsi="Times New Roman" w:cs="Times New Roman"/>
                <w:b/>
                <w:sz w:val="28"/>
                <w:szCs w:val="28"/>
              </w:rPr>
            </w:pPr>
            <w:r>
              <w:rPr>
                <w:rFonts w:ascii="Times New Roman" w:hAnsi="Times New Roman" w:cs="Times New Roman"/>
                <w:b/>
                <w:sz w:val="28"/>
                <w:szCs w:val="28"/>
              </w:rPr>
              <w:t>1</w:t>
            </w:r>
            <w:r w:rsidR="006B6F26">
              <w:rPr>
                <w:rFonts w:ascii="Times New Roman" w:hAnsi="Times New Roman" w:cs="Times New Roman"/>
                <w:b/>
                <w:sz w:val="28"/>
                <w:szCs w:val="28"/>
              </w:rPr>
              <w:t>1</w:t>
            </w:r>
          </w:p>
        </w:tc>
        <w:tc>
          <w:tcPr>
            <w:tcW w:w="2913" w:type="dxa"/>
          </w:tcPr>
          <w:p w:rsidR="00E16FE1" w:rsidRPr="00E16FE1" w:rsidRDefault="007418A1" w:rsidP="00E16FE1">
            <w:pPr>
              <w:jc w:val="center"/>
              <w:rPr>
                <w:rFonts w:ascii="Times New Roman" w:hAnsi="Times New Roman" w:cs="Times New Roman"/>
                <w:b/>
                <w:sz w:val="28"/>
                <w:szCs w:val="28"/>
              </w:rPr>
            </w:pPr>
            <w:r>
              <w:rPr>
                <w:rFonts w:ascii="Times New Roman" w:hAnsi="Times New Roman" w:cs="Times New Roman"/>
                <w:b/>
                <w:sz w:val="28"/>
                <w:szCs w:val="28"/>
              </w:rPr>
              <w:t>21</w:t>
            </w:r>
          </w:p>
        </w:tc>
      </w:tr>
      <w:tr w:rsidR="001917B2" w:rsidTr="00EE5ACA">
        <w:tc>
          <w:tcPr>
            <w:tcW w:w="3106" w:type="dxa"/>
          </w:tcPr>
          <w:p w:rsidR="001917B2" w:rsidRPr="00E16FE1" w:rsidRDefault="001917B2" w:rsidP="00E16FE1">
            <w:pPr>
              <w:jc w:val="center"/>
              <w:rPr>
                <w:rFonts w:ascii="Times New Roman" w:hAnsi="Times New Roman" w:cs="Times New Roman"/>
                <w:b/>
                <w:sz w:val="28"/>
                <w:szCs w:val="28"/>
              </w:rPr>
            </w:pPr>
            <w:r>
              <w:rPr>
                <w:rFonts w:ascii="Times New Roman" w:hAnsi="Times New Roman" w:cs="Times New Roman"/>
                <w:b/>
                <w:sz w:val="28"/>
                <w:szCs w:val="28"/>
              </w:rPr>
              <w:t>Школа для больных сердечной недостаточностью</w:t>
            </w:r>
          </w:p>
        </w:tc>
        <w:tc>
          <w:tcPr>
            <w:tcW w:w="3019" w:type="dxa"/>
          </w:tcPr>
          <w:p w:rsidR="001917B2" w:rsidRDefault="001917B2" w:rsidP="00E16FE1">
            <w:pPr>
              <w:jc w:val="center"/>
              <w:rPr>
                <w:rFonts w:ascii="Times New Roman" w:hAnsi="Times New Roman" w:cs="Times New Roman"/>
                <w:b/>
                <w:sz w:val="28"/>
                <w:szCs w:val="28"/>
              </w:rPr>
            </w:pPr>
            <w:r>
              <w:rPr>
                <w:rFonts w:ascii="Times New Roman" w:hAnsi="Times New Roman" w:cs="Times New Roman"/>
                <w:b/>
                <w:sz w:val="28"/>
                <w:szCs w:val="28"/>
              </w:rPr>
              <w:t>1</w:t>
            </w:r>
            <w:r w:rsidR="006B6F26">
              <w:rPr>
                <w:rFonts w:ascii="Times New Roman" w:hAnsi="Times New Roman" w:cs="Times New Roman"/>
                <w:b/>
                <w:sz w:val="28"/>
                <w:szCs w:val="28"/>
              </w:rPr>
              <w:t>0</w:t>
            </w:r>
          </w:p>
        </w:tc>
        <w:tc>
          <w:tcPr>
            <w:tcW w:w="2913" w:type="dxa"/>
          </w:tcPr>
          <w:p w:rsidR="001917B2" w:rsidRDefault="001917B2" w:rsidP="00E16FE1">
            <w:pPr>
              <w:jc w:val="center"/>
              <w:rPr>
                <w:rFonts w:ascii="Times New Roman" w:hAnsi="Times New Roman" w:cs="Times New Roman"/>
                <w:b/>
                <w:sz w:val="28"/>
                <w:szCs w:val="28"/>
              </w:rPr>
            </w:pPr>
            <w:r>
              <w:rPr>
                <w:rFonts w:ascii="Times New Roman" w:hAnsi="Times New Roman" w:cs="Times New Roman"/>
                <w:b/>
                <w:sz w:val="28"/>
                <w:szCs w:val="28"/>
              </w:rPr>
              <w:t>19</w:t>
            </w:r>
          </w:p>
        </w:tc>
      </w:tr>
    </w:tbl>
    <w:p w:rsidR="00EE5ACA" w:rsidRDefault="00EE5ACA" w:rsidP="00DB2F6D">
      <w:pPr>
        <w:ind w:left="426"/>
        <w:rPr>
          <w:rFonts w:ascii="Times New Roman" w:hAnsi="Times New Roman" w:cs="Times New Roman"/>
          <w:sz w:val="28"/>
          <w:szCs w:val="28"/>
        </w:rPr>
      </w:pPr>
    </w:p>
    <w:p w:rsidR="00E16FE1" w:rsidRDefault="001A01A1" w:rsidP="00EE5ACA">
      <w:pPr>
        <w:spacing w:after="0"/>
        <w:ind w:left="425" w:firstLine="709"/>
        <w:rPr>
          <w:rFonts w:ascii="Times New Roman" w:hAnsi="Times New Roman" w:cs="Times New Roman"/>
          <w:sz w:val="28"/>
          <w:szCs w:val="28"/>
        </w:rPr>
      </w:pPr>
      <w:r>
        <w:rPr>
          <w:rFonts w:ascii="Times New Roman" w:hAnsi="Times New Roman" w:cs="Times New Roman"/>
          <w:sz w:val="28"/>
          <w:szCs w:val="28"/>
        </w:rPr>
        <w:t>В 2</w:t>
      </w:r>
      <w:r w:rsidR="006B6F26">
        <w:rPr>
          <w:rFonts w:ascii="Times New Roman" w:hAnsi="Times New Roman" w:cs="Times New Roman"/>
          <w:sz w:val="28"/>
          <w:szCs w:val="28"/>
        </w:rPr>
        <w:t>018</w:t>
      </w:r>
      <w:r>
        <w:rPr>
          <w:rFonts w:ascii="Times New Roman" w:hAnsi="Times New Roman" w:cs="Times New Roman"/>
          <w:sz w:val="28"/>
          <w:szCs w:val="28"/>
        </w:rPr>
        <w:t xml:space="preserve"> году в поликлинике была</w:t>
      </w:r>
      <w:r w:rsidR="00FE0E29">
        <w:rPr>
          <w:rFonts w:ascii="Times New Roman" w:hAnsi="Times New Roman" w:cs="Times New Roman"/>
          <w:sz w:val="28"/>
          <w:szCs w:val="28"/>
        </w:rPr>
        <w:t xml:space="preserve"> проведена</w:t>
      </w:r>
      <w:r>
        <w:rPr>
          <w:rFonts w:ascii="Times New Roman" w:hAnsi="Times New Roman" w:cs="Times New Roman"/>
          <w:sz w:val="28"/>
          <w:szCs w:val="28"/>
        </w:rPr>
        <w:t xml:space="preserve"> большая рабо</w:t>
      </w:r>
      <w:r w:rsidR="00FE0E29">
        <w:rPr>
          <w:rFonts w:ascii="Times New Roman" w:hAnsi="Times New Roman" w:cs="Times New Roman"/>
          <w:sz w:val="28"/>
          <w:szCs w:val="28"/>
        </w:rPr>
        <w:t>та по информированию населения о необходимости и нуж</w:t>
      </w:r>
      <w:r>
        <w:rPr>
          <w:rFonts w:ascii="Times New Roman" w:hAnsi="Times New Roman" w:cs="Times New Roman"/>
          <w:sz w:val="28"/>
          <w:szCs w:val="28"/>
        </w:rPr>
        <w:t>ности проведения профилактических прививо</w:t>
      </w:r>
      <w:r w:rsidR="00FE0E29">
        <w:rPr>
          <w:rFonts w:ascii="Times New Roman" w:hAnsi="Times New Roman" w:cs="Times New Roman"/>
          <w:sz w:val="28"/>
          <w:szCs w:val="28"/>
        </w:rPr>
        <w:t xml:space="preserve">к и особенно проведения прививок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эпид</w:t>
      </w:r>
      <w:proofErr w:type="spellEnd"/>
      <w:r w:rsidR="00FE0E29">
        <w:rPr>
          <w:rFonts w:ascii="Times New Roman" w:hAnsi="Times New Roman" w:cs="Times New Roman"/>
          <w:sz w:val="28"/>
          <w:szCs w:val="28"/>
        </w:rPr>
        <w:t>.</w:t>
      </w:r>
      <w:r>
        <w:rPr>
          <w:rFonts w:ascii="Times New Roman" w:hAnsi="Times New Roman" w:cs="Times New Roman"/>
          <w:sz w:val="28"/>
          <w:szCs w:val="28"/>
        </w:rPr>
        <w:t xml:space="preserve"> сезон против гриппа. Большая</w:t>
      </w:r>
      <w:r w:rsidR="00FE0E29">
        <w:rPr>
          <w:rFonts w:ascii="Times New Roman" w:hAnsi="Times New Roman" w:cs="Times New Roman"/>
          <w:sz w:val="28"/>
          <w:szCs w:val="28"/>
        </w:rPr>
        <w:t xml:space="preserve"> организационная</w:t>
      </w:r>
      <w:r>
        <w:rPr>
          <w:rFonts w:ascii="Times New Roman" w:hAnsi="Times New Roman" w:cs="Times New Roman"/>
          <w:sz w:val="28"/>
          <w:szCs w:val="28"/>
        </w:rPr>
        <w:t xml:space="preserve"> работа в этом вопросе проведена администрацией поликлиники и инфекционным кабинетом</w:t>
      </w:r>
      <w:r w:rsidR="00FE0E29">
        <w:rPr>
          <w:rFonts w:ascii="Times New Roman" w:hAnsi="Times New Roman" w:cs="Times New Roman"/>
          <w:sz w:val="28"/>
          <w:szCs w:val="28"/>
        </w:rPr>
        <w:t xml:space="preserve">. </w:t>
      </w:r>
      <w:r>
        <w:rPr>
          <w:rFonts w:ascii="Times New Roman" w:hAnsi="Times New Roman" w:cs="Times New Roman"/>
          <w:sz w:val="28"/>
          <w:szCs w:val="28"/>
        </w:rPr>
        <w:t xml:space="preserve">Общее количество бесед, разъяснений, рекомендаций по вопросам иммунопрофилактики </w:t>
      </w:r>
      <w:r w:rsidR="003851B2">
        <w:rPr>
          <w:rFonts w:ascii="Times New Roman" w:hAnsi="Times New Roman" w:cs="Times New Roman"/>
          <w:sz w:val="28"/>
          <w:szCs w:val="28"/>
        </w:rPr>
        <w:t>населению Донского муниципального</w:t>
      </w:r>
      <w:r w:rsidR="007B7734">
        <w:rPr>
          <w:rFonts w:ascii="Times New Roman" w:hAnsi="Times New Roman" w:cs="Times New Roman"/>
          <w:sz w:val="28"/>
          <w:szCs w:val="28"/>
        </w:rPr>
        <w:t xml:space="preserve"> района</w:t>
      </w:r>
      <w:r w:rsidR="003851B2">
        <w:rPr>
          <w:rFonts w:ascii="Times New Roman" w:hAnsi="Times New Roman" w:cs="Times New Roman"/>
          <w:sz w:val="28"/>
          <w:szCs w:val="28"/>
        </w:rPr>
        <w:t xml:space="preserve"> </w:t>
      </w:r>
      <w:r w:rsidR="00456099">
        <w:rPr>
          <w:rFonts w:ascii="Times New Roman" w:hAnsi="Times New Roman" w:cs="Times New Roman"/>
          <w:sz w:val="28"/>
          <w:szCs w:val="28"/>
        </w:rPr>
        <w:t>составило свыше 50</w:t>
      </w:r>
      <w:r>
        <w:rPr>
          <w:rFonts w:ascii="Times New Roman" w:hAnsi="Times New Roman" w:cs="Times New Roman"/>
          <w:sz w:val="28"/>
          <w:szCs w:val="28"/>
        </w:rPr>
        <w:t>0.</w:t>
      </w:r>
    </w:p>
    <w:p w:rsidR="001A01A1" w:rsidRPr="00E16FE1" w:rsidRDefault="001A01A1" w:rsidP="00EE5ACA">
      <w:pPr>
        <w:spacing w:after="0"/>
        <w:ind w:left="425" w:firstLine="709"/>
        <w:rPr>
          <w:rFonts w:ascii="Times New Roman" w:hAnsi="Times New Roman" w:cs="Times New Roman"/>
          <w:sz w:val="28"/>
          <w:szCs w:val="28"/>
        </w:rPr>
      </w:pPr>
      <w:r>
        <w:rPr>
          <w:rFonts w:ascii="Times New Roman" w:hAnsi="Times New Roman" w:cs="Times New Roman"/>
          <w:sz w:val="28"/>
          <w:szCs w:val="28"/>
        </w:rPr>
        <w:t>Из инновации</w:t>
      </w:r>
      <w:r w:rsidR="00FE0E29">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FE0E29">
        <w:rPr>
          <w:rFonts w:ascii="Times New Roman" w:hAnsi="Times New Roman" w:cs="Times New Roman"/>
          <w:sz w:val="28"/>
          <w:szCs w:val="28"/>
        </w:rPr>
        <w:t>доведению</w:t>
      </w:r>
      <w:r w:rsidR="00AF28BB">
        <w:rPr>
          <w:rFonts w:ascii="Times New Roman" w:hAnsi="Times New Roman" w:cs="Times New Roman"/>
          <w:sz w:val="28"/>
          <w:szCs w:val="28"/>
        </w:rPr>
        <w:t xml:space="preserve"> </w:t>
      </w:r>
      <w:r>
        <w:rPr>
          <w:rFonts w:ascii="Times New Roman" w:hAnsi="Times New Roman" w:cs="Times New Roman"/>
          <w:sz w:val="28"/>
          <w:szCs w:val="28"/>
        </w:rPr>
        <w:t>информ</w:t>
      </w:r>
      <w:r w:rsidR="00AF28BB">
        <w:rPr>
          <w:rFonts w:ascii="Times New Roman" w:hAnsi="Times New Roman" w:cs="Times New Roman"/>
          <w:sz w:val="28"/>
          <w:szCs w:val="28"/>
        </w:rPr>
        <w:t>ации до</w:t>
      </w:r>
      <w:r>
        <w:rPr>
          <w:rFonts w:ascii="Times New Roman" w:hAnsi="Times New Roman" w:cs="Times New Roman"/>
          <w:sz w:val="28"/>
          <w:szCs w:val="28"/>
        </w:rPr>
        <w:t xml:space="preserve">  населения о здоровом образе жизни в поли</w:t>
      </w:r>
      <w:r w:rsidR="008C3972">
        <w:rPr>
          <w:rFonts w:ascii="Times New Roman" w:hAnsi="Times New Roman" w:cs="Times New Roman"/>
          <w:sz w:val="28"/>
          <w:szCs w:val="28"/>
        </w:rPr>
        <w:t>клинике ГБУЗ «ГКБ №4 ДЗМ» в 2018</w:t>
      </w:r>
      <w:r>
        <w:rPr>
          <w:rFonts w:ascii="Times New Roman" w:hAnsi="Times New Roman" w:cs="Times New Roman"/>
          <w:sz w:val="28"/>
          <w:szCs w:val="28"/>
        </w:rPr>
        <w:t xml:space="preserve"> году</w:t>
      </w:r>
      <w:r w:rsidR="00FE0E29">
        <w:rPr>
          <w:rFonts w:ascii="Times New Roman" w:hAnsi="Times New Roman" w:cs="Times New Roman"/>
          <w:sz w:val="28"/>
          <w:szCs w:val="28"/>
        </w:rPr>
        <w:t xml:space="preserve"> была</w:t>
      </w:r>
      <w:r>
        <w:rPr>
          <w:rFonts w:ascii="Times New Roman" w:hAnsi="Times New Roman" w:cs="Times New Roman"/>
          <w:sz w:val="28"/>
          <w:szCs w:val="28"/>
        </w:rPr>
        <w:t xml:space="preserve"> вн</w:t>
      </w:r>
      <w:r w:rsidR="00AF28BB">
        <w:rPr>
          <w:rFonts w:ascii="Times New Roman" w:hAnsi="Times New Roman" w:cs="Times New Roman"/>
          <w:sz w:val="28"/>
          <w:szCs w:val="28"/>
        </w:rPr>
        <w:t>едрена система ТВ-информирования</w:t>
      </w:r>
      <w:r>
        <w:rPr>
          <w:rFonts w:ascii="Times New Roman" w:hAnsi="Times New Roman" w:cs="Times New Roman"/>
          <w:sz w:val="28"/>
          <w:szCs w:val="28"/>
        </w:rPr>
        <w:t>, рекомендованн</w:t>
      </w:r>
      <w:r w:rsidR="00AF28BB">
        <w:rPr>
          <w:rFonts w:ascii="Times New Roman" w:hAnsi="Times New Roman" w:cs="Times New Roman"/>
          <w:sz w:val="28"/>
          <w:szCs w:val="28"/>
        </w:rPr>
        <w:t xml:space="preserve">ая </w:t>
      </w:r>
      <w:r>
        <w:rPr>
          <w:rFonts w:ascii="Times New Roman" w:hAnsi="Times New Roman" w:cs="Times New Roman"/>
          <w:sz w:val="28"/>
          <w:szCs w:val="28"/>
        </w:rPr>
        <w:t xml:space="preserve"> ДЗМ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осквы</w:t>
      </w:r>
      <w:r w:rsidR="00FE0E29">
        <w:rPr>
          <w:rFonts w:ascii="Times New Roman" w:hAnsi="Times New Roman" w:cs="Times New Roman"/>
          <w:sz w:val="28"/>
          <w:szCs w:val="28"/>
        </w:rPr>
        <w:t>,</w:t>
      </w:r>
      <w:r w:rsidR="00AF28BB">
        <w:rPr>
          <w:rFonts w:ascii="Times New Roman" w:hAnsi="Times New Roman" w:cs="Times New Roman"/>
          <w:sz w:val="28"/>
          <w:szCs w:val="28"/>
        </w:rPr>
        <w:t xml:space="preserve"> в виде </w:t>
      </w:r>
      <w:r>
        <w:rPr>
          <w:rFonts w:ascii="Times New Roman" w:hAnsi="Times New Roman" w:cs="Times New Roman"/>
          <w:sz w:val="28"/>
          <w:szCs w:val="28"/>
        </w:rPr>
        <w:t xml:space="preserve"> видео</w:t>
      </w:r>
      <w:r w:rsidR="00FE0E29">
        <w:rPr>
          <w:rFonts w:ascii="Times New Roman" w:hAnsi="Times New Roman" w:cs="Times New Roman"/>
          <w:sz w:val="28"/>
          <w:szCs w:val="28"/>
        </w:rPr>
        <w:t>-</w:t>
      </w:r>
      <w:r>
        <w:rPr>
          <w:rFonts w:ascii="Times New Roman" w:hAnsi="Times New Roman" w:cs="Times New Roman"/>
          <w:sz w:val="28"/>
          <w:szCs w:val="28"/>
        </w:rPr>
        <w:t xml:space="preserve"> ролик</w:t>
      </w:r>
      <w:r w:rsidR="00AF28BB">
        <w:rPr>
          <w:rFonts w:ascii="Times New Roman" w:hAnsi="Times New Roman" w:cs="Times New Roman"/>
          <w:sz w:val="28"/>
          <w:szCs w:val="28"/>
        </w:rPr>
        <w:t>ов</w:t>
      </w:r>
      <w:r>
        <w:rPr>
          <w:rFonts w:ascii="Times New Roman" w:hAnsi="Times New Roman" w:cs="Times New Roman"/>
          <w:sz w:val="28"/>
          <w:szCs w:val="28"/>
        </w:rPr>
        <w:t xml:space="preserve">  по сохранению и укреплению здоровья населения.</w:t>
      </w:r>
    </w:p>
    <w:p w:rsidR="002079D6" w:rsidRDefault="002079D6" w:rsidP="00E44BEA">
      <w:pPr>
        <w:ind w:left="426" w:firstLine="294"/>
        <w:rPr>
          <w:rFonts w:ascii="Times New Roman" w:hAnsi="Times New Roman" w:cs="Times New Roman"/>
          <w:b/>
          <w:sz w:val="32"/>
          <w:szCs w:val="32"/>
        </w:rPr>
      </w:pPr>
    </w:p>
    <w:p w:rsidR="002079D6" w:rsidRDefault="002079D6" w:rsidP="00E44BEA">
      <w:pPr>
        <w:ind w:left="426" w:firstLine="294"/>
        <w:rPr>
          <w:rFonts w:ascii="Times New Roman" w:hAnsi="Times New Roman" w:cs="Times New Roman"/>
          <w:b/>
          <w:sz w:val="32"/>
          <w:szCs w:val="32"/>
        </w:rPr>
      </w:pPr>
    </w:p>
    <w:p w:rsidR="00DB2F6D" w:rsidRDefault="00C96B93" w:rsidP="002079D6">
      <w:pPr>
        <w:rPr>
          <w:rFonts w:ascii="Times New Roman" w:hAnsi="Times New Roman" w:cs="Times New Roman"/>
          <w:b/>
          <w:sz w:val="32"/>
          <w:szCs w:val="32"/>
        </w:rPr>
      </w:pPr>
      <w:r>
        <w:rPr>
          <w:rFonts w:ascii="Times New Roman" w:hAnsi="Times New Roman" w:cs="Times New Roman"/>
          <w:b/>
          <w:sz w:val="32"/>
          <w:szCs w:val="32"/>
        </w:rPr>
        <w:t xml:space="preserve">       </w:t>
      </w:r>
      <w:r w:rsidR="00FE0E29" w:rsidRPr="00FE0E29">
        <w:rPr>
          <w:rFonts w:ascii="Times New Roman" w:hAnsi="Times New Roman" w:cs="Times New Roman"/>
          <w:b/>
          <w:sz w:val="32"/>
          <w:szCs w:val="32"/>
        </w:rPr>
        <w:t>Задачи поликлин</w:t>
      </w:r>
      <w:r w:rsidR="008C3972">
        <w:rPr>
          <w:rFonts w:ascii="Times New Roman" w:hAnsi="Times New Roman" w:cs="Times New Roman"/>
          <w:b/>
          <w:sz w:val="32"/>
          <w:szCs w:val="32"/>
        </w:rPr>
        <w:t>ики  ГБУЗ «ГКБ №4 ДЗМ»  на  2019</w:t>
      </w:r>
      <w:r w:rsidR="00FE0E29" w:rsidRPr="00FE0E29">
        <w:rPr>
          <w:rFonts w:ascii="Times New Roman" w:hAnsi="Times New Roman" w:cs="Times New Roman"/>
          <w:b/>
          <w:sz w:val="32"/>
          <w:szCs w:val="32"/>
        </w:rPr>
        <w:t xml:space="preserve"> год.</w:t>
      </w:r>
    </w:p>
    <w:p w:rsidR="002079D6" w:rsidRDefault="002079D6" w:rsidP="00E44BEA">
      <w:pPr>
        <w:ind w:left="426" w:firstLine="294"/>
        <w:rPr>
          <w:rFonts w:ascii="Times New Roman" w:hAnsi="Times New Roman" w:cs="Times New Roman"/>
          <w:b/>
          <w:sz w:val="32"/>
          <w:szCs w:val="32"/>
        </w:rPr>
      </w:pPr>
    </w:p>
    <w:p w:rsidR="006D0C6B" w:rsidRDefault="005777CA"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lastRenderedPageBreak/>
        <w:t>1.Работа по постоянному мониторингу и улучшению лекарственным обе</w:t>
      </w:r>
      <w:r w:rsidR="003F7255">
        <w:rPr>
          <w:rFonts w:ascii="Times New Roman" w:hAnsi="Times New Roman" w:cs="Times New Roman"/>
          <w:sz w:val="28"/>
          <w:szCs w:val="28"/>
        </w:rPr>
        <w:t xml:space="preserve">спечением населения </w:t>
      </w:r>
      <w:r w:rsidR="00785FE0">
        <w:rPr>
          <w:rFonts w:ascii="Times New Roman" w:hAnsi="Times New Roman" w:cs="Times New Roman"/>
          <w:sz w:val="28"/>
          <w:szCs w:val="28"/>
        </w:rPr>
        <w:t>Донского</w:t>
      </w:r>
      <w:r w:rsidR="005A70CB">
        <w:rPr>
          <w:rFonts w:ascii="Times New Roman" w:hAnsi="Times New Roman" w:cs="Times New Roman"/>
          <w:sz w:val="28"/>
          <w:szCs w:val="28"/>
        </w:rPr>
        <w:t xml:space="preserve"> </w:t>
      </w:r>
      <w:r w:rsidR="007F3F23">
        <w:rPr>
          <w:rFonts w:ascii="Times New Roman" w:hAnsi="Times New Roman" w:cs="Times New Roman"/>
          <w:sz w:val="28"/>
          <w:szCs w:val="28"/>
        </w:rPr>
        <w:t>муниципального района</w:t>
      </w:r>
      <w:r>
        <w:rPr>
          <w:rFonts w:ascii="Times New Roman" w:hAnsi="Times New Roman" w:cs="Times New Roman"/>
          <w:sz w:val="28"/>
          <w:szCs w:val="28"/>
        </w:rPr>
        <w:t>, особенно инвалидов и участников</w:t>
      </w:r>
      <w:r w:rsidR="00A2080B">
        <w:rPr>
          <w:rFonts w:ascii="Times New Roman" w:hAnsi="Times New Roman" w:cs="Times New Roman"/>
          <w:sz w:val="28"/>
          <w:szCs w:val="28"/>
        </w:rPr>
        <w:t xml:space="preserve"> ВОВ.</w:t>
      </w:r>
    </w:p>
    <w:p w:rsidR="00A2080B" w:rsidRDefault="00A2080B"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 xml:space="preserve">2.Завершение проведения капитального и текущего ремонта в поликлинике ГБУЗ «ГКБ №4 </w:t>
      </w:r>
      <w:r w:rsidR="007F3F23">
        <w:rPr>
          <w:rFonts w:ascii="Times New Roman" w:hAnsi="Times New Roman" w:cs="Times New Roman"/>
          <w:sz w:val="28"/>
          <w:szCs w:val="28"/>
        </w:rPr>
        <w:t>ДЗМ» в течени</w:t>
      </w:r>
      <w:proofErr w:type="gramStart"/>
      <w:r w:rsidR="007F3F23">
        <w:rPr>
          <w:rFonts w:ascii="Times New Roman" w:hAnsi="Times New Roman" w:cs="Times New Roman"/>
          <w:sz w:val="28"/>
          <w:szCs w:val="28"/>
        </w:rPr>
        <w:t>и</w:t>
      </w:r>
      <w:proofErr w:type="gramEnd"/>
      <w:r w:rsidR="007F3F23">
        <w:rPr>
          <w:rFonts w:ascii="Times New Roman" w:hAnsi="Times New Roman" w:cs="Times New Roman"/>
          <w:sz w:val="28"/>
          <w:szCs w:val="28"/>
        </w:rPr>
        <w:t xml:space="preserve"> календарного 2018</w:t>
      </w:r>
      <w:r>
        <w:rPr>
          <w:rFonts w:ascii="Times New Roman" w:hAnsi="Times New Roman" w:cs="Times New Roman"/>
          <w:sz w:val="28"/>
          <w:szCs w:val="28"/>
        </w:rPr>
        <w:t xml:space="preserve"> года.</w:t>
      </w:r>
    </w:p>
    <w:p w:rsidR="00A2080B" w:rsidRDefault="00A2080B"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3.Создание дополнительных комфортных ус</w:t>
      </w:r>
      <w:r w:rsidR="003F7255">
        <w:rPr>
          <w:rFonts w:ascii="Times New Roman" w:hAnsi="Times New Roman" w:cs="Times New Roman"/>
          <w:sz w:val="28"/>
          <w:szCs w:val="28"/>
        </w:rPr>
        <w:t>ловий для населения</w:t>
      </w:r>
      <w:r w:rsidR="007F3F23" w:rsidRPr="007F3F23">
        <w:rPr>
          <w:rFonts w:ascii="Times New Roman" w:hAnsi="Times New Roman" w:cs="Times New Roman"/>
          <w:sz w:val="28"/>
          <w:szCs w:val="28"/>
        </w:rPr>
        <w:t xml:space="preserve"> </w:t>
      </w:r>
      <w:r w:rsidR="00785FE0">
        <w:rPr>
          <w:rFonts w:ascii="Times New Roman" w:hAnsi="Times New Roman" w:cs="Times New Roman"/>
          <w:sz w:val="28"/>
          <w:szCs w:val="28"/>
        </w:rPr>
        <w:t>Донского</w:t>
      </w:r>
      <w:r w:rsidR="007F3F23">
        <w:rPr>
          <w:rFonts w:ascii="Times New Roman" w:hAnsi="Times New Roman" w:cs="Times New Roman"/>
          <w:sz w:val="28"/>
          <w:szCs w:val="28"/>
        </w:rPr>
        <w:t xml:space="preserve"> муниципального района </w:t>
      </w:r>
      <w:r w:rsidR="007F3F23" w:rsidRPr="007F3F23">
        <w:rPr>
          <w:rFonts w:ascii="Times New Roman" w:hAnsi="Times New Roman" w:cs="Times New Roman"/>
          <w:sz w:val="28"/>
          <w:szCs w:val="28"/>
        </w:rPr>
        <w:t xml:space="preserve"> </w:t>
      </w:r>
      <w:r>
        <w:rPr>
          <w:rFonts w:ascii="Times New Roman" w:hAnsi="Times New Roman" w:cs="Times New Roman"/>
          <w:sz w:val="28"/>
          <w:szCs w:val="28"/>
        </w:rPr>
        <w:t>по организации медицинского обслуживания пациентов и комфортного пребывания их в поликлинике ГБУЗ «ГКБ №4 ДЗМ».</w:t>
      </w:r>
      <w:r w:rsidR="00857172">
        <w:rPr>
          <w:rFonts w:ascii="Times New Roman" w:hAnsi="Times New Roman" w:cs="Times New Roman"/>
          <w:sz w:val="28"/>
          <w:szCs w:val="28"/>
        </w:rPr>
        <w:t xml:space="preserve"> </w:t>
      </w:r>
      <w:r>
        <w:rPr>
          <w:rFonts w:ascii="Times New Roman" w:hAnsi="Times New Roman" w:cs="Times New Roman"/>
          <w:sz w:val="28"/>
          <w:szCs w:val="28"/>
        </w:rPr>
        <w:t>( СМС</w:t>
      </w:r>
      <w:r w:rsidR="00857172">
        <w:rPr>
          <w:rFonts w:ascii="Times New Roman" w:hAnsi="Times New Roman" w:cs="Times New Roman"/>
          <w:sz w:val="28"/>
          <w:szCs w:val="28"/>
        </w:rPr>
        <w:t xml:space="preserve"> </w:t>
      </w:r>
      <w:r>
        <w:rPr>
          <w:rFonts w:ascii="Times New Roman" w:hAnsi="Times New Roman" w:cs="Times New Roman"/>
          <w:sz w:val="28"/>
          <w:szCs w:val="28"/>
        </w:rPr>
        <w:t>-</w:t>
      </w:r>
      <w:r w:rsidR="00857172">
        <w:rPr>
          <w:rFonts w:ascii="Times New Roman" w:hAnsi="Times New Roman" w:cs="Times New Roman"/>
          <w:sz w:val="28"/>
          <w:szCs w:val="28"/>
        </w:rPr>
        <w:t xml:space="preserve"> </w:t>
      </w:r>
      <w:r>
        <w:rPr>
          <w:rFonts w:ascii="Times New Roman" w:hAnsi="Times New Roman" w:cs="Times New Roman"/>
          <w:sz w:val="28"/>
          <w:szCs w:val="28"/>
        </w:rPr>
        <w:t>информирование населения, внедрение беспла</w:t>
      </w:r>
      <w:r w:rsidR="00857172">
        <w:rPr>
          <w:rFonts w:ascii="Times New Roman" w:hAnsi="Times New Roman" w:cs="Times New Roman"/>
          <w:sz w:val="28"/>
          <w:szCs w:val="28"/>
        </w:rPr>
        <w:t>т</w:t>
      </w:r>
      <w:r>
        <w:rPr>
          <w:rFonts w:ascii="Times New Roman" w:hAnsi="Times New Roman" w:cs="Times New Roman"/>
          <w:sz w:val="28"/>
          <w:szCs w:val="28"/>
        </w:rPr>
        <w:t>ной WI-FI сети интернета,</w:t>
      </w:r>
      <w:r w:rsidR="00857172">
        <w:rPr>
          <w:rFonts w:ascii="Times New Roman" w:hAnsi="Times New Roman" w:cs="Times New Roman"/>
          <w:sz w:val="28"/>
          <w:szCs w:val="28"/>
        </w:rPr>
        <w:t xml:space="preserve"> дополнительная </w:t>
      </w:r>
      <w:r>
        <w:rPr>
          <w:rFonts w:ascii="Times New Roman" w:hAnsi="Times New Roman" w:cs="Times New Roman"/>
          <w:sz w:val="28"/>
          <w:szCs w:val="28"/>
        </w:rPr>
        <w:t xml:space="preserve"> установка </w:t>
      </w:r>
      <w:r w:rsidR="00857172">
        <w:rPr>
          <w:rFonts w:ascii="Times New Roman" w:hAnsi="Times New Roman" w:cs="Times New Roman"/>
          <w:sz w:val="28"/>
          <w:szCs w:val="28"/>
        </w:rPr>
        <w:t xml:space="preserve">телевизоров и кондиционеров). </w:t>
      </w:r>
    </w:p>
    <w:p w:rsidR="007F3F23" w:rsidRDefault="00857172" w:rsidP="00EE5ACA">
      <w:pPr>
        <w:spacing w:after="0"/>
        <w:ind w:left="425" w:firstLine="295"/>
        <w:rPr>
          <w:rFonts w:ascii="Times New Roman" w:hAnsi="Times New Roman" w:cs="Times New Roman"/>
          <w:sz w:val="28"/>
          <w:szCs w:val="28"/>
        </w:rPr>
      </w:pPr>
      <w:r>
        <w:rPr>
          <w:rFonts w:ascii="Times New Roman" w:hAnsi="Times New Roman" w:cs="Times New Roman"/>
          <w:sz w:val="28"/>
          <w:szCs w:val="28"/>
        </w:rPr>
        <w:t>4</w:t>
      </w:r>
      <w:r w:rsidR="007F3F23" w:rsidRPr="007F3F23">
        <w:rPr>
          <w:rFonts w:ascii="Times New Roman" w:hAnsi="Times New Roman" w:cs="Times New Roman"/>
          <w:sz w:val="28"/>
          <w:szCs w:val="28"/>
        </w:rPr>
        <w:t xml:space="preserve"> </w:t>
      </w:r>
      <w:r w:rsidR="007F3F23">
        <w:rPr>
          <w:rFonts w:ascii="Times New Roman" w:hAnsi="Times New Roman" w:cs="Times New Roman"/>
          <w:sz w:val="28"/>
          <w:szCs w:val="28"/>
        </w:rPr>
        <w:t>Открытие в течени</w:t>
      </w:r>
      <w:proofErr w:type="gramStart"/>
      <w:r w:rsidR="007F3F23">
        <w:rPr>
          <w:rFonts w:ascii="Times New Roman" w:hAnsi="Times New Roman" w:cs="Times New Roman"/>
          <w:sz w:val="28"/>
          <w:szCs w:val="28"/>
        </w:rPr>
        <w:t>и</w:t>
      </w:r>
      <w:proofErr w:type="gramEnd"/>
      <w:r w:rsidR="007F3F23">
        <w:rPr>
          <w:rFonts w:ascii="Times New Roman" w:hAnsi="Times New Roman" w:cs="Times New Roman"/>
          <w:sz w:val="28"/>
          <w:szCs w:val="28"/>
        </w:rPr>
        <w:t xml:space="preserve"> календарного года кабинета оказания паллиати</w:t>
      </w:r>
      <w:r w:rsidR="008C3972">
        <w:rPr>
          <w:rFonts w:ascii="Times New Roman" w:hAnsi="Times New Roman" w:cs="Times New Roman"/>
          <w:sz w:val="28"/>
          <w:szCs w:val="28"/>
        </w:rPr>
        <w:t>вной медицинской помощи на дому и онкологического кабинета.</w:t>
      </w:r>
    </w:p>
    <w:p w:rsidR="007F3F23" w:rsidRDefault="007F3F23" w:rsidP="007F3F23">
      <w:pPr>
        <w:spacing w:after="0"/>
        <w:ind w:left="425"/>
        <w:rPr>
          <w:rFonts w:ascii="Times New Roman" w:hAnsi="Times New Roman" w:cs="Times New Roman"/>
          <w:sz w:val="28"/>
          <w:szCs w:val="28"/>
        </w:rPr>
      </w:pPr>
      <w:r>
        <w:rPr>
          <w:rFonts w:ascii="Times New Roman" w:hAnsi="Times New Roman" w:cs="Times New Roman"/>
          <w:sz w:val="28"/>
          <w:szCs w:val="28"/>
        </w:rPr>
        <w:t xml:space="preserve">     </w:t>
      </w:r>
      <w:r w:rsidR="00857172">
        <w:rPr>
          <w:rFonts w:ascii="Times New Roman" w:hAnsi="Times New Roman" w:cs="Times New Roman"/>
          <w:sz w:val="28"/>
          <w:szCs w:val="28"/>
        </w:rPr>
        <w:t>5.</w:t>
      </w:r>
      <w:r w:rsidR="000402BC" w:rsidRPr="000402BC">
        <w:rPr>
          <w:rFonts w:ascii="Times New Roman" w:hAnsi="Times New Roman" w:cs="Times New Roman"/>
          <w:sz w:val="28"/>
          <w:szCs w:val="28"/>
        </w:rPr>
        <w:t xml:space="preserve"> </w:t>
      </w:r>
      <w:r>
        <w:rPr>
          <w:rFonts w:ascii="Times New Roman" w:hAnsi="Times New Roman" w:cs="Times New Roman"/>
          <w:sz w:val="28"/>
          <w:szCs w:val="28"/>
        </w:rPr>
        <w:t>Постоянная работа по повышению этики и деонтологии среди медицинского персонала, привитию взаимного уважения</w:t>
      </w:r>
      <w:r w:rsidRPr="00857172">
        <w:rPr>
          <w:rFonts w:ascii="Times New Roman" w:hAnsi="Times New Roman" w:cs="Times New Roman"/>
          <w:sz w:val="28"/>
          <w:szCs w:val="28"/>
        </w:rPr>
        <w:t xml:space="preserve"> </w:t>
      </w:r>
      <w:r>
        <w:rPr>
          <w:rFonts w:ascii="Times New Roman" w:hAnsi="Times New Roman" w:cs="Times New Roman"/>
          <w:sz w:val="28"/>
          <w:szCs w:val="28"/>
        </w:rPr>
        <w:t xml:space="preserve">среди медицинского персонала поликлиники и населения Донского </w:t>
      </w:r>
    </w:p>
    <w:p w:rsidR="007F3F23" w:rsidRPr="00A2080B" w:rsidRDefault="007F3F23" w:rsidP="007F3F23">
      <w:pPr>
        <w:spacing w:after="0"/>
        <w:ind w:left="425"/>
      </w:pPr>
      <w:r>
        <w:rPr>
          <w:rFonts w:ascii="Times New Roman" w:hAnsi="Times New Roman" w:cs="Times New Roman"/>
          <w:sz w:val="28"/>
          <w:szCs w:val="28"/>
        </w:rPr>
        <w:t>муниципального района.</w:t>
      </w:r>
    </w:p>
    <w:p w:rsidR="00857172" w:rsidRPr="00A2080B" w:rsidRDefault="00857172" w:rsidP="007F3F23">
      <w:pPr>
        <w:spacing w:after="0"/>
        <w:ind w:left="425"/>
      </w:pPr>
    </w:p>
    <w:p w:rsidR="006D0C6B" w:rsidRDefault="006D0C6B" w:rsidP="00EE5ACA">
      <w:pPr>
        <w:spacing w:after="0"/>
        <w:ind w:left="425" w:firstLine="295"/>
        <w:jc w:val="right"/>
      </w:pPr>
    </w:p>
    <w:p w:rsidR="007F3F23" w:rsidRDefault="007F3F23" w:rsidP="007F3F23">
      <w:pPr>
        <w:rPr>
          <w:rFonts w:ascii="Times New Roman" w:hAnsi="Times New Roman" w:cs="Times New Roman"/>
          <w:sz w:val="28"/>
          <w:szCs w:val="28"/>
        </w:rPr>
      </w:pPr>
      <w:r>
        <w:rPr>
          <w:rFonts w:ascii="Times New Roman" w:hAnsi="Times New Roman" w:cs="Times New Roman"/>
          <w:sz w:val="28"/>
          <w:szCs w:val="28"/>
        </w:rPr>
        <w:t xml:space="preserve">Заместитель главного врача </w:t>
      </w:r>
    </w:p>
    <w:p w:rsidR="007F3F23" w:rsidRDefault="007F3F23" w:rsidP="007F3F23">
      <w:pPr>
        <w:rPr>
          <w:rFonts w:ascii="Times New Roman" w:hAnsi="Times New Roman" w:cs="Times New Roman"/>
          <w:b/>
          <w:sz w:val="28"/>
          <w:szCs w:val="28"/>
        </w:rPr>
      </w:pPr>
      <w:r>
        <w:rPr>
          <w:rFonts w:ascii="Times New Roman" w:hAnsi="Times New Roman" w:cs="Times New Roman"/>
          <w:sz w:val="28"/>
          <w:szCs w:val="28"/>
        </w:rPr>
        <w:t xml:space="preserve">по </w:t>
      </w:r>
      <w:r w:rsidR="00BC3355">
        <w:rPr>
          <w:rFonts w:ascii="Times New Roman" w:hAnsi="Times New Roman" w:cs="Times New Roman"/>
          <w:sz w:val="28"/>
          <w:szCs w:val="28"/>
        </w:rPr>
        <w:t>первичной медико-санитарной помощи</w:t>
      </w:r>
      <w:r>
        <w:rPr>
          <w:rFonts w:ascii="Times New Roman" w:hAnsi="Times New Roman" w:cs="Times New Roman"/>
          <w:sz w:val="28"/>
          <w:szCs w:val="28"/>
        </w:rPr>
        <w:t xml:space="preserve">                                  </w:t>
      </w:r>
      <w:r w:rsidR="00BC3355">
        <w:rPr>
          <w:rFonts w:ascii="Times New Roman" w:hAnsi="Times New Roman" w:cs="Times New Roman"/>
          <w:sz w:val="28"/>
          <w:szCs w:val="28"/>
        </w:rPr>
        <w:t>Новиков В.А.</w:t>
      </w:r>
      <w:r>
        <w:rPr>
          <w:rFonts w:ascii="Times New Roman" w:hAnsi="Times New Roman" w:cs="Times New Roman"/>
          <w:sz w:val="28"/>
          <w:szCs w:val="28"/>
        </w:rPr>
        <w:t xml:space="preserve">                        </w:t>
      </w:r>
    </w:p>
    <w:p w:rsidR="00FA5873" w:rsidRDefault="00FA5873" w:rsidP="006300E1">
      <w:pPr>
        <w:rPr>
          <w:rFonts w:ascii="Times New Roman" w:hAnsi="Times New Roman" w:cs="Times New Roman"/>
          <w:b/>
          <w:sz w:val="28"/>
          <w:szCs w:val="28"/>
        </w:rPr>
      </w:pPr>
    </w:p>
    <w:p w:rsidR="00FA5873" w:rsidRDefault="00FA5873" w:rsidP="006300E1">
      <w:pPr>
        <w:rPr>
          <w:rFonts w:ascii="Times New Roman" w:hAnsi="Times New Roman" w:cs="Times New Roman"/>
          <w:b/>
          <w:sz w:val="28"/>
          <w:szCs w:val="28"/>
        </w:rPr>
      </w:pPr>
    </w:p>
    <w:p w:rsidR="00FA5873" w:rsidRDefault="00FA5873" w:rsidP="006300E1">
      <w:pPr>
        <w:rPr>
          <w:rFonts w:ascii="Times New Roman" w:hAnsi="Times New Roman" w:cs="Times New Roman"/>
          <w:b/>
          <w:sz w:val="28"/>
          <w:szCs w:val="28"/>
        </w:rPr>
      </w:pPr>
    </w:p>
    <w:p w:rsidR="00FA5873" w:rsidRDefault="00FA5873" w:rsidP="006300E1">
      <w:pPr>
        <w:rPr>
          <w:rFonts w:ascii="Times New Roman" w:hAnsi="Times New Roman" w:cs="Times New Roman"/>
          <w:b/>
          <w:sz w:val="28"/>
          <w:szCs w:val="28"/>
        </w:rPr>
      </w:pPr>
    </w:p>
    <w:p w:rsidR="00FA5873" w:rsidRPr="00B21507" w:rsidRDefault="00FA5873" w:rsidP="006300E1">
      <w:pPr>
        <w:rPr>
          <w:rFonts w:ascii="Times New Roman" w:hAnsi="Times New Roman" w:cs="Times New Roman"/>
          <w:b/>
          <w:sz w:val="28"/>
          <w:szCs w:val="28"/>
        </w:rPr>
      </w:pPr>
    </w:p>
    <w:p w:rsidR="00B21507" w:rsidRDefault="00B21507" w:rsidP="006300E1">
      <w:pPr>
        <w:rPr>
          <w:rFonts w:ascii="Times New Roman" w:hAnsi="Times New Roman" w:cs="Times New Roman"/>
          <w:sz w:val="28"/>
          <w:szCs w:val="28"/>
        </w:rPr>
      </w:pPr>
    </w:p>
    <w:p w:rsidR="00572A64" w:rsidRPr="00954342" w:rsidRDefault="00572A64" w:rsidP="00954342">
      <w:pPr>
        <w:rPr>
          <w:rFonts w:ascii="Times New Roman" w:hAnsi="Times New Roman" w:cs="Times New Roman"/>
          <w:sz w:val="28"/>
          <w:szCs w:val="28"/>
        </w:rPr>
      </w:pPr>
    </w:p>
    <w:sectPr w:rsidR="00572A64" w:rsidRPr="00954342" w:rsidSect="007C1D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5" w:rsidRDefault="006545C5" w:rsidP="00930F9E">
      <w:pPr>
        <w:spacing w:after="0" w:line="240" w:lineRule="auto"/>
      </w:pPr>
      <w:r>
        <w:separator/>
      </w:r>
    </w:p>
  </w:endnote>
  <w:endnote w:type="continuationSeparator" w:id="0">
    <w:p w:rsidR="006545C5" w:rsidRDefault="006545C5" w:rsidP="0093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700"/>
      <w:docPartObj>
        <w:docPartGallery w:val="Page Numbers (Bottom of Page)"/>
        <w:docPartUnique/>
      </w:docPartObj>
    </w:sdtPr>
    <w:sdtEndPr/>
    <w:sdtContent>
      <w:p w:rsidR="00547D80" w:rsidRDefault="00547D80">
        <w:pPr>
          <w:pStyle w:val="a7"/>
          <w:jc w:val="center"/>
        </w:pPr>
      </w:p>
      <w:p w:rsidR="00547D80" w:rsidRDefault="006545C5">
        <w:pPr>
          <w:pStyle w:val="a7"/>
          <w:jc w:val="center"/>
        </w:pPr>
        <w:r>
          <w:fldChar w:fldCharType="begin"/>
        </w:r>
        <w:r>
          <w:instrText xml:space="preserve"> PAGE   \* MERGEFORMAT </w:instrText>
        </w:r>
        <w:r>
          <w:fldChar w:fldCharType="separate"/>
        </w:r>
        <w:r w:rsidR="00D21833">
          <w:rPr>
            <w:noProof/>
          </w:rPr>
          <w:t>4</w:t>
        </w:r>
        <w:r>
          <w:rPr>
            <w:noProof/>
          </w:rPr>
          <w:fldChar w:fldCharType="end"/>
        </w:r>
      </w:p>
    </w:sdtContent>
  </w:sdt>
  <w:p w:rsidR="00547D80" w:rsidRDefault="00547D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5" w:rsidRDefault="006545C5" w:rsidP="00930F9E">
      <w:pPr>
        <w:spacing w:after="0" w:line="240" w:lineRule="auto"/>
      </w:pPr>
      <w:r>
        <w:separator/>
      </w:r>
    </w:p>
  </w:footnote>
  <w:footnote w:type="continuationSeparator" w:id="0">
    <w:p w:rsidR="006545C5" w:rsidRDefault="006545C5" w:rsidP="0093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D000C4"/>
    <w:multiLevelType w:val="hybridMultilevel"/>
    <w:tmpl w:val="3AAAFA1E"/>
    <w:lvl w:ilvl="0" w:tplc="DFEE615E">
      <w:start w:val="1"/>
      <w:numFmt w:val="bullet"/>
      <w:lvlText w:val=""/>
      <w:lvlJc w:val="left"/>
      <w:pPr>
        <w:tabs>
          <w:tab w:val="num" w:pos="720"/>
        </w:tabs>
        <w:ind w:left="720" w:hanging="360"/>
      </w:pPr>
      <w:rPr>
        <w:rFonts w:ascii="Wingdings 2" w:hAnsi="Wingdings 2" w:hint="default"/>
      </w:rPr>
    </w:lvl>
    <w:lvl w:ilvl="1" w:tplc="DCE6FBC0" w:tentative="1">
      <w:start w:val="1"/>
      <w:numFmt w:val="bullet"/>
      <w:pStyle w:val="2"/>
      <w:lvlText w:val=""/>
      <w:lvlJc w:val="left"/>
      <w:pPr>
        <w:tabs>
          <w:tab w:val="num" w:pos="1440"/>
        </w:tabs>
        <w:ind w:left="1440" w:hanging="360"/>
      </w:pPr>
      <w:rPr>
        <w:rFonts w:ascii="Wingdings 2" w:hAnsi="Wingdings 2" w:hint="default"/>
      </w:rPr>
    </w:lvl>
    <w:lvl w:ilvl="2" w:tplc="BE7889C6" w:tentative="1">
      <w:start w:val="1"/>
      <w:numFmt w:val="bullet"/>
      <w:lvlText w:val=""/>
      <w:lvlJc w:val="left"/>
      <w:pPr>
        <w:tabs>
          <w:tab w:val="num" w:pos="2160"/>
        </w:tabs>
        <w:ind w:left="2160" w:hanging="360"/>
      </w:pPr>
      <w:rPr>
        <w:rFonts w:ascii="Wingdings 2" w:hAnsi="Wingdings 2" w:hint="default"/>
      </w:rPr>
    </w:lvl>
    <w:lvl w:ilvl="3" w:tplc="D3EC9E44" w:tentative="1">
      <w:start w:val="1"/>
      <w:numFmt w:val="bullet"/>
      <w:lvlText w:val=""/>
      <w:lvlJc w:val="left"/>
      <w:pPr>
        <w:tabs>
          <w:tab w:val="num" w:pos="2880"/>
        </w:tabs>
        <w:ind w:left="2880" w:hanging="360"/>
      </w:pPr>
      <w:rPr>
        <w:rFonts w:ascii="Wingdings 2" w:hAnsi="Wingdings 2" w:hint="default"/>
      </w:rPr>
    </w:lvl>
    <w:lvl w:ilvl="4" w:tplc="3AA8CD4A" w:tentative="1">
      <w:start w:val="1"/>
      <w:numFmt w:val="bullet"/>
      <w:lvlText w:val=""/>
      <w:lvlJc w:val="left"/>
      <w:pPr>
        <w:tabs>
          <w:tab w:val="num" w:pos="3600"/>
        </w:tabs>
        <w:ind w:left="3600" w:hanging="360"/>
      </w:pPr>
      <w:rPr>
        <w:rFonts w:ascii="Wingdings 2" w:hAnsi="Wingdings 2" w:hint="default"/>
      </w:rPr>
    </w:lvl>
    <w:lvl w:ilvl="5" w:tplc="4EE2AF66" w:tentative="1">
      <w:start w:val="1"/>
      <w:numFmt w:val="bullet"/>
      <w:lvlText w:val=""/>
      <w:lvlJc w:val="left"/>
      <w:pPr>
        <w:tabs>
          <w:tab w:val="num" w:pos="4320"/>
        </w:tabs>
        <w:ind w:left="4320" w:hanging="360"/>
      </w:pPr>
      <w:rPr>
        <w:rFonts w:ascii="Wingdings 2" w:hAnsi="Wingdings 2" w:hint="default"/>
      </w:rPr>
    </w:lvl>
    <w:lvl w:ilvl="6" w:tplc="8A3CA43A" w:tentative="1">
      <w:start w:val="1"/>
      <w:numFmt w:val="bullet"/>
      <w:lvlText w:val=""/>
      <w:lvlJc w:val="left"/>
      <w:pPr>
        <w:tabs>
          <w:tab w:val="num" w:pos="5040"/>
        </w:tabs>
        <w:ind w:left="5040" w:hanging="360"/>
      </w:pPr>
      <w:rPr>
        <w:rFonts w:ascii="Wingdings 2" w:hAnsi="Wingdings 2" w:hint="default"/>
      </w:rPr>
    </w:lvl>
    <w:lvl w:ilvl="7" w:tplc="D584E568" w:tentative="1">
      <w:start w:val="1"/>
      <w:numFmt w:val="bullet"/>
      <w:lvlText w:val=""/>
      <w:lvlJc w:val="left"/>
      <w:pPr>
        <w:tabs>
          <w:tab w:val="num" w:pos="5760"/>
        </w:tabs>
        <w:ind w:left="5760" w:hanging="360"/>
      </w:pPr>
      <w:rPr>
        <w:rFonts w:ascii="Wingdings 2" w:hAnsi="Wingdings 2" w:hint="default"/>
      </w:rPr>
    </w:lvl>
    <w:lvl w:ilvl="8" w:tplc="8766EE4A" w:tentative="1">
      <w:start w:val="1"/>
      <w:numFmt w:val="bullet"/>
      <w:lvlText w:val=""/>
      <w:lvlJc w:val="left"/>
      <w:pPr>
        <w:tabs>
          <w:tab w:val="num" w:pos="6480"/>
        </w:tabs>
        <w:ind w:left="6480" w:hanging="360"/>
      </w:pPr>
      <w:rPr>
        <w:rFonts w:ascii="Wingdings 2" w:hAnsi="Wingdings 2" w:hint="default"/>
      </w:rPr>
    </w:lvl>
  </w:abstractNum>
  <w:abstractNum w:abstractNumId="2">
    <w:nsid w:val="1C494234"/>
    <w:multiLevelType w:val="hybridMultilevel"/>
    <w:tmpl w:val="2E6675C8"/>
    <w:lvl w:ilvl="0" w:tplc="0E10E650">
      <w:start w:val="1"/>
      <w:numFmt w:val="bullet"/>
      <w:lvlText w:val=""/>
      <w:lvlJc w:val="left"/>
      <w:pPr>
        <w:tabs>
          <w:tab w:val="num" w:pos="720"/>
        </w:tabs>
        <w:ind w:left="720" w:hanging="360"/>
      </w:pPr>
      <w:rPr>
        <w:rFonts w:ascii="Wingdings 2" w:hAnsi="Wingdings 2" w:hint="default"/>
      </w:rPr>
    </w:lvl>
    <w:lvl w:ilvl="1" w:tplc="432A16B8" w:tentative="1">
      <w:start w:val="1"/>
      <w:numFmt w:val="bullet"/>
      <w:lvlText w:val=""/>
      <w:lvlJc w:val="left"/>
      <w:pPr>
        <w:tabs>
          <w:tab w:val="num" w:pos="1440"/>
        </w:tabs>
        <w:ind w:left="1440" w:hanging="360"/>
      </w:pPr>
      <w:rPr>
        <w:rFonts w:ascii="Wingdings 2" w:hAnsi="Wingdings 2" w:hint="default"/>
      </w:rPr>
    </w:lvl>
    <w:lvl w:ilvl="2" w:tplc="D250ED5A" w:tentative="1">
      <w:start w:val="1"/>
      <w:numFmt w:val="bullet"/>
      <w:lvlText w:val=""/>
      <w:lvlJc w:val="left"/>
      <w:pPr>
        <w:tabs>
          <w:tab w:val="num" w:pos="2160"/>
        </w:tabs>
        <w:ind w:left="2160" w:hanging="360"/>
      </w:pPr>
      <w:rPr>
        <w:rFonts w:ascii="Wingdings 2" w:hAnsi="Wingdings 2" w:hint="default"/>
      </w:rPr>
    </w:lvl>
    <w:lvl w:ilvl="3" w:tplc="368035FA" w:tentative="1">
      <w:start w:val="1"/>
      <w:numFmt w:val="bullet"/>
      <w:lvlText w:val=""/>
      <w:lvlJc w:val="left"/>
      <w:pPr>
        <w:tabs>
          <w:tab w:val="num" w:pos="2880"/>
        </w:tabs>
        <w:ind w:left="2880" w:hanging="360"/>
      </w:pPr>
      <w:rPr>
        <w:rFonts w:ascii="Wingdings 2" w:hAnsi="Wingdings 2" w:hint="default"/>
      </w:rPr>
    </w:lvl>
    <w:lvl w:ilvl="4" w:tplc="4910674A" w:tentative="1">
      <w:start w:val="1"/>
      <w:numFmt w:val="bullet"/>
      <w:lvlText w:val=""/>
      <w:lvlJc w:val="left"/>
      <w:pPr>
        <w:tabs>
          <w:tab w:val="num" w:pos="3600"/>
        </w:tabs>
        <w:ind w:left="3600" w:hanging="360"/>
      </w:pPr>
      <w:rPr>
        <w:rFonts w:ascii="Wingdings 2" w:hAnsi="Wingdings 2" w:hint="default"/>
      </w:rPr>
    </w:lvl>
    <w:lvl w:ilvl="5" w:tplc="ED2A2C2C" w:tentative="1">
      <w:start w:val="1"/>
      <w:numFmt w:val="bullet"/>
      <w:lvlText w:val=""/>
      <w:lvlJc w:val="left"/>
      <w:pPr>
        <w:tabs>
          <w:tab w:val="num" w:pos="4320"/>
        </w:tabs>
        <w:ind w:left="4320" w:hanging="360"/>
      </w:pPr>
      <w:rPr>
        <w:rFonts w:ascii="Wingdings 2" w:hAnsi="Wingdings 2" w:hint="default"/>
      </w:rPr>
    </w:lvl>
    <w:lvl w:ilvl="6" w:tplc="E5847D42" w:tentative="1">
      <w:start w:val="1"/>
      <w:numFmt w:val="bullet"/>
      <w:lvlText w:val=""/>
      <w:lvlJc w:val="left"/>
      <w:pPr>
        <w:tabs>
          <w:tab w:val="num" w:pos="5040"/>
        </w:tabs>
        <w:ind w:left="5040" w:hanging="360"/>
      </w:pPr>
      <w:rPr>
        <w:rFonts w:ascii="Wingdings 2" w:hAnsi="Wingdings 2" w:hint="default"/>
      </w:rPr>
    </w:lvl>
    <w:lvl w:ilvl="7" w:tplc="ED403D86" w:tentative="1">
      <w:start w:val="1"/>
      <w:numFmt w:val="bullet"/>
      <w:lvlText w:val=""/>
      <w:lvlJc w:val="left"/>
      <w:pPr>
        <w:tabs>
          <w:tab w:val="num" w:pos="5760"/>
        </w:tabs>
        <w:ind w:left="5760" w:hanging="360"/>
      </w:pPr>
      <w:rPr>
        <w:rFonts w:ascii="Wingdings 2" w:hAnsi="Wingdings 2" w:hint="default"/>
      </w:rPr>
    </w:lvl>
    <w:lvl w:ilvl="8" w:tplc="A3C4060C" w:tentative="1">
      <w:start w:val="1"/>
      <w:numFmt w:val="bullet"/>
      <w:lvlText w:val=""/>
      <w:lvlJc w:val="left"/>
      <w:pPr>
        <w:tabs>
          <w:tab w:val="num" w:pos="6480"/>
        </w:tabs>
        <w:ind w:left="6480" w:hanging="360"/>
      </w:pPr>
      <w:rPr>
        <w:rFonts w:ascii="Wingdings 2" w:hAnsi="Wingdings 2" w:hint="default"/>
      </w:rPr>
    </w:lvl>
  </w:abstractNum>
  <w:abstractNum w:abstractNumId="3">
    <w:nsid w:val="7C324F08"/>
    <w:multiLevelType w:val="hybridMultilevel"/>
    <w:tmpl w:val="78361948"/>
    <w:lvl w:ilvl="0" w:tplc="3662CA8C">
      <w:start w:val="1"/>
      <w:numFmt w:val="bullet"/>
      <w:lvlText w:val=""/>
      <w:lvlJc w:val="left"/>
      <w:pPr>
        <w:tabs>
          <w:tab w:val="num" w:pos="720"/>
        </w:tabs>
        <w:ind w:left="720" w:hanging="360"/>
      </w:pPr>
      <w:rPr>
        <w:rFonts w:ascii="Wingdings 2" w:hAnsi="Wingdings 2" w:hint="default"/>
      </w:rPr>
    </w:lvl>
    <w:lvl w:ilvl="1" w:tplc="09CA0C5E" w:tentative="1">
      <w:start w:val="1"/>
      <w:numFmt w:val="bullet"/>
      <w:lvlText w:val=""/>
      <w:lvlJc w:val="left"/>
      <w:pPr>
        <w:tabs>
          <w:tab w:val="num" w:pos="1440"/>
        </w:tabs>
        <w:ind w:left="1440" w:hanging="360"/>
      </w:pPr>
      <w:rPr>
        <w:rFonts w:ascii="Wingdings 2" w:hAnsi="Wingdings 2" w:hint="default"/>
      </w:rPr>
    </w:lvl>
    <w:lvl w:ilvl="2" w:tplc="F6442F76" w:tentative="1">
      <w:start w:val="1"/>
      <w:numFmt w:val="bullet"/>
      <w:lvlText w:val=""/>
      <w:lvlJc w:val="left"/>
      <w:pPr>
        <w:tabs>
          <w:tab w:val="num" w:pos="2160"/>
        </w:tabs>
        <w:ind w:left="2160" w:hanging="360"/>
      </w:pPr>
      <w:rPr>
        <w:rFonts w:ascii="Wingdings 2" w:hAnsi="Wingdings 2" w:hint="default"/>
      </w:rPr>
    </w:lvl>
    <w:lvl w:ilvl="3" w:tplc="2BB2D140" w:tentative="1">
      <w:start w:val="1"/>
      <w:numFmt w:val="bullet"/>
      <w:lvlText w:val=""/>
      <w:lvlJc w:val="left"/>
      <w:pPr>
        <w:tabs>
          <w:tab w:val="num" w:pos="2880"/>
        </w:tabs>
        <w:ind w:left="2880" w:hanging="360"/>
      </w:pPr>
      <w:rPr>
        <w:rFonts w:ascii="Wingdings 2" w:hAnsi="Wingdings 2" w:hint="default"/>
      </w:rPr>
    </w:lvl>
    <w:lvl w:ilvl="4" w:tplc="07D24A2C" w:tentative="1">
      <w:start w:val="1"/>
      <w:numFmt w:val="bullet"/>
      <w:lvlText w:val=""/>
      <w:lvlJc w:val="left"/>
      <w:pPr>
        <w:tabs>
          <w:tab w:val="num" w:pos="3600"/>
        </w:tabs>
        <w:ind w:left="3600" w:hanging="360"/>
      </w:pPr>
      <w:rPr>
        <w:rFonts w:ascii="Wingdings 2" w:hAnsi="Wingdings 2" w:hint="default"/>
      </w:rPr>
    </w:lvl>
    <w:lvl w:ilvl="5" w:tplc="FE0005F8" w:tentative="1">
      <w:start w:val="1"/>
      <w:numFmt w:val="bullet"/>
      <w:lvlText w:val=""/>
      <w:lvlJc w:val="left"/>
      <w:pPr>
        <w:tabs>
          <w:tab w:val="num" w:pos="4320"/>
        </w:tabs>
        <w:ind w:left="4320" w:hanging="360"/>
      </w:pPr>
      <w:rPr>
        <w:rFonts w:ascii="Wingdings 2" w:hAnsi="Wingdings 2" w:hint="default"/>
      </w:rPr>
    </w:lvl>
    <w:lvl w:ilvl="6" w:tplc="63D6886E" w:tentative="1">
      <w:start w:val="1"/>
      <w:numFmt w:val="bullet"/>
      <w:lvlText w:val=""/>
      <w:lvlJc w:val="left"/>
      <w:pPr>
        <w:tabs>
          <w:tab w:val="num" w:pos="5040"/>
        </w:tabs>
        <w:ind w:left="5040" w:hanging="360"/>
      </w:pPr>
      <w:rPr>
        <w:rFonts w:ascii="Wingdings 2" w:hAnsi="Wingdings 2" w:hint="default"/>
      </w:rPr>
    </w:lvl>
    <w:lvl w:ilvl="7" w:tplc="7E3C53FE" w:tentative="1">
      <w:start w:val="1"/>
      <w:numFmt w:val="bullet"/>
      <w:lvlText w:val=""/>
      <w:lvlJc w:val="left"/>
      <w:pPr>
        <w:tabs>
          <w:tab w:val="num" w:pos="5760"/>
        </w:tabs>
        <w:ind w:left="5760" w:hanging="360"/>
      </w:pPr>
      <w:rPr>
        <w:rFonts w:ascii="Wingdings 2" w:hAnsi="Wingdings 2" w:hint="default"/>
      </w:rPr>
    </w:lvl>
    <w:lvl w:ilvl="8" w:tplc="93AA7C6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DD"/>
    <w:rsid w:val="00000F38"/>
    <w:rsid w:val="00007854"/>
    <w:rsid w:val="00030473"/>
    <w:rsid w:val="00034DC9"/>
    <w:rsid w:val="000368E5"/>
    <w:rsid w:val="000402BC"/>
    <w:rsid w:val="00045865"/>
    <w:rsid w:val="000574AD"/>
    <w:rsid w:val="000755BD"/>
    <w:rsid w:val="00076B7C"/>
    <w:rsid w:val="0008556F"/>
    <w:rsid w:val="00093E3A"/>
    <w:rsid w:val="000A15D8"/>
    <w:rsid w:val="000A63ED"/>
    <w:rsid w:val="000A7AC0"/>
    <w:rsid w:val="00101C82"/>
    <w:rsid w:val="001029E9"/>
    <w:rsid w:val="00114304"/>
    <w:rsid w:val="00122EEE"/>
    <w:rsid w:val="00134998"/>
    <w:rsid w:val="00150215"/>
    <w:rsid w:val="001917B2"/>
    <w:rsid w:val="001A01A1"/>
    <w:rsid w:val="001B5BC5"/>
    <w:rsid w:val="001D47EF"/>
    <w:rsid w:val="001E18E7"/>
    <w:rsid w:val="001E30D3"/>
    <w:rsid w:val="001E4D19"/>
    <w:rsid w:val="001E5002"/>
    <w:rsid w:val="00203D48"/>
    <w:rsid w:val="002079D6"/>
    <w:rsid w:val="00221B2A"/>
    <w:rsid w:val="00252784"/>
    <w:rsid w:val="00270A84"/>
    <w:rsid w:val="0028199D"/>
    <w:rsid w:val="00297401"/>
    <w:rsid w:val="002B4050"/>
    <w:rsid w:val="002B5B6D"/>
    <w:rsid w:val="002E31B3"/>
    <w:rsid w:val="002F2494"/>
    <w:rsid w:val="00303445"/>
    <w:rsid w:val="003036E1"/>
    <w:rsid w:val="00321653"/>
    <w:rsid w:val="00335D2D"/>
    <w:rsid w:val="00382751"/>
    <w:rsid w:val="003851B2"/>
    <w:rsid w:val="003A692F"/>
    <w:rsid w:val="003E0E0D"/>
    <w:rsid w:val="003F46B3"/>
    <w:rsid w:val="003F7255"/>
    <w:rsid w:val="004022DA"/>
    <w:rsid w:val="00450CDD"/>
    <w:rsid w:val="00456099"/>
    <w:rsid w:val="0047059C"/>
    <w:rsid w:val="004777E6"/>
    <w:rsid w:val="00483510"/>
    <w:rsid w:val="00485C9D"/>
    <w:rsid w:val="00492A1D"/>
    <w:rsid w:val="00496157"/>
    <w:rsid w:val="004D1966"/>
    <w:rsid w:val="004D4630"/>
    <w:rsid w:val="004F3DBE"/>
    <w:rsid w:val="005210EF"/>
    <w:rsid w:val="00535D49"/>
    <w:rsid w:val="00546FAC"/>
    <w:rsid w:val="005475DF"/>
    <w:rsid w:val="00547D80"/>
    <w:rsid w:val="0055171E"/>
    <w:rsid w:val="00557FF6"/>
    <w:rsid w:val="00572A64"/>
    <w:rsid w:val="005777CA"/>
    <w:rsid w:val="00583FEB"/>
    <w:rsid w:val="00595BBD"/>
    <w:rsid w:val="00596819"/>
    <w:rsid w:val="005A70CB"/>
    <w:rsid w:val="005B3C14"/>
    <w:rsid w:val="005C48FF"/>
    <w:rsid w:val="005C624E"/>
    <w:rsid w:val="005C6D74"/>
    <w:rsid w:val="005D5DA3"/>
    <w:rsid w:val="005E6B2B"/>
    <w:rsid w:val="005F7610"/>
    <w:rsid w:val="00600CA2"/>
    <w:rsid w:val="006150EA"/>
    <w:rsid w:val="006300E1"/>
    <w:rsid w:val="006421CC"/>
    <w:rsid w:val="00644C1F"/>
    <w:rsid w:val="00647E43"/>
    <w:rsid w:val="006507CB"/>
    <w:rsid w:val="006545C5"/>
    <w:rsid w:val="0065785A"/>
    <w:rsid w:val="00682D2B"/>
    <w:rsid w:val="006933C0"/>
    <w:rsid w:val="006952D5"/>
    <w:rsid w:val="006B6F26"/>
    <w:rsid w:val="006C4E1D"/>
    <w:rsid w:val="006D0C6B"/>
    <w:rsid w:val="006E17B5"/>
    <w:rsid w:val="006E50C0"/>
    <w:rsid w:val="00716745"/>
    <w:rsid w:val="00716815"/>
    <w:rsid w:val="00732513"/>
    <w:rsid w:val="00733B7E"/>
    <w:rsid w:val="007418A1"/>
    <w:rsid w:val="00751464"/>
    <w:rsid w:val="007568CA"/>
    <w:rsid w:val="00776656"/>
    <w:rsid w:val="00785FE0"/>
    <w:rsid w:val="007B7734"/>
    <w:rsid w:val="007C1DB0"/>
    <w:rsid w:val="007E0488"/>
    <w:rsid w:val="007E16F2"/>
    <w:rsid w:val="007E7DAF"/>
    <w:rsid w:val="007F3F23"/>
    <w:rsid w:val="00821525"/>
    <w:rsid w:val="00837F58"/>
    <w:rsid w:val="00840B89"/>
    <w:rsid w:val="00854128"/>
    <w:rsid w:val="00855412"/>
    <w:rsid w:val="00857172"/>
    <w:rsid w:val="00891135"/>
    <w:rsid w:val="008A0954"/>
    <w:rsid w:val="008A1958"/>
    <w:rsid w:val="008C2B7A"/>
    <w:rsid w:val="008C3972"/>
    <w:rsid w:val="00923232"/>
    <w:rsid w:val="00930F9E"/>
    <w:rsid w:val="00954342"/>
    <w:rsid w:val="009861DB"/>
    <w:rsid w:val="009A30B6"/>
    <w:rsid w:val="009B3E7C"/>
    <w:rsid w:val="009B4506"/>
    <w:rsid w:val="009D05AD"/>
    <w:rsid w:val="009D4466"/>
    <w:rsid w:val="009D5E6B"/>
    <w:rsid w:val="009E63FF"/>
    <w:rsid w:val="009F188B"/>
    <w:rsid w:val="00A2080B"/>
    <w:rsid w:val="00A22865"/>
    <w:rsid w:val="00A51A97"/>
    <w:rsid w:val="00A65719"/>
    <w:rsid w:val="00A73599"/>
    <w:rsid w:val="00A934CC"/>
    <w:rsid w:val="00AD709D"/>
    <w:rsid w:val="00AE709D"/>
    <w:rsid w:val="00AF28BB"/>
    <w:rsid w:val="00AF528A"/>
    <w:rsid w:val="00B04C52"/>
    <w:rsid w:val="00B17374"/>
    <w:rsid w:val="00B21507"/>
    <w:rsid w:val="00B418CB"/>
    <w:rsid w:val="00B77E31"/>
    <w:rsid w:val="00B83D63"/>
    <w:rsid w:val="00B921DA"/>
    <w:rsid w:val="00BB5769"/>
    <w:rsid w:val="00BC3355"/>
    <w:rsid w:val="00BD5D96"/>
    <w:rsid w:val="00C03856"/>
    <w:rsid w:val="00C15242"/>
    <w:rsid w:val="00C20224"/>
    <w:rsid w:val="00C27377"/>
    <w:rsid w:val="00C31FF6"/>
    <w:rsid w:val="00C42A46"/>
    <w:rsid w:val="00C54CF4"/>
    <w:rsid w:val="00C56139"/>
    <w:rsid w:val="00C60B34"/>
    <w:rsid w:val="00C8092C"/>
    <w:rsid w:val="00C84086"/>
    <w:rsid w:val="00C96B93"/>
    <w:rsid w:val="00CA05F0"/>
    <w:rsid w:val="00CA20EF"/>
    <w:rsid w:val="00CC2735"/>
    <w:rsid w:val="00CD7ABA"/>
    <w:rsid w:val="00CE66F3"/>
    <w:rsid w:val="00CF00D2"/>
    <w:rsid w:val="00CF15AD"/>
    <w:rsid w:val="00CF429B"/>
    <w:rsid w:val="00D00C86"/>
    <w:rsid w:val="00D12D5C"/>
    <w:rsid w:val="00D163D0"/>
    <w:rsid w:val="00D17996"/>
    <w:rsid w:val="00D21833"/>
    <w:rsid w:val="00D2367C"/>
    <w:rsid w:val="00D405AF"/>
    <w:rsid w:val="00D41269"/>
    <w:rsid w:val="00D72293"/>
    <w:rsid w:val="00D817FE"/>
    <w:rsid w:val="00D907A7"/>
    <w:rsid w:val="00D9381D"/>
    <w:rsid w:val="00DA024D"/>
    <w:rsid w:val="00DB2F6D"/>
    <w:rsid w:val="00DB3B2B"/>
    <w:rsid w:val="00DD21BF"/>
    <w:rsid w:val="00DE0780"/>
    <w:rsid w:val="00DF5B43"/>
    <w:rsid w:val="00E16FE1"/>
    <w:rsid w:val="00E41EC7"/>
    <w:rsid w:val="00E44BEA"/>
    <w:rsid w:val="00E90748"/>
    <w:rsid w:val="00E9571C"/>
    <w:rsid w:val="00EA1620"/>
    <w:rsid w:val="00EA393E"/>
    <w:rsid w:val="00EC26A0"/>
    <w:rsid w:val="00EE373C"/>
    <w:rsid w:val="00EE5ACA"/>
    <w:rsid w:val="00F046A7"/>
    <w:rsid w:val="00F2051B"/>
    <w:rsid w:val="00F234B9"/>
    <w:rsid w:val="00F50A56"/>
    <w:rsid w:val="00F64E01"/>
    <w:rsid w:val="00FA5873"/>
    <w:rsid w:val="00FA707A"/>
    <w:rsid w:val="00FA729F"/>
    <w:rsid w:val="00FD2CFD"/>
    <w:rsid w:val="00FE0E29"/>
    <w:rsid w:val="00FE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63FF"/>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63FF"/>
    <w:rPr>
      <w:rFonts w:ascii="Cambria" w:eastAsia="Times New Roman" w:hAnsi="Cambria" w:cs="Times New Roman"/>
      <w:b/>
      <w:bCs/>
      <w:i/>
      <w:iCs/>
      <w:sz w:val="28"/>
      <w:szCs w:val="28"/>
      <w:lang w:eastAsia="ar-SA"/>
    </w:rPr>
  </w:style>
  <w:style w:type="character" w:customStyle="1" w:styleId="10">
    <w:name w:val="Заголовок 1 Знак"/>
    <w:basedOn w:val="a0"/>
    <w:link w:val="1"/>
    <w:uiPriority w:val="9"/>
    <w:rsid w:val="0071681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E16F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930F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0F9E"/>
  </w:style>
  <w:style w:type="paragraph" w:styleId="a7">
    <w:name w:val="footer"/>
    <w:basedOn w:val="a"/>
    <w:link w:val="a8"/>
    <w:uiPriority w:val="99"/>
    <w:unhideWhenUsed/>
    <w:rsid w:val="00930F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0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63FF"/>
    <w:pPr>
      <w:keepNext/>
      <w:widowControl w:val="0"/>
      <w:numPr>
        <w:ilvl w:val="1"/>
        <w:numId w:val="1"/>
      </w:numPr>
      <w:suppressAutoHyphens/>
      <w:autoSpaceDE w:val="0"/>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9E63FF"/>
    <w:rPr>
      <w:rFonts w:ascii="Cambria" w:eastAsia="Times New Roman" w:hAnsi="Cambria" w:cs="Times New Roman"/>
      <w:b/>
      <w:bCs/>
      <w:i/>
      <w:iCs/>
      <w:sz w:val="28"/>
      <w:szCs w:val="28"/>
      <w:lang w:eastAsia="ar-SA"/>
    </w:rPr>
  </w:style>
  <w:style w:type="character" w:customStyle="1" w:styleId="10">
    <w:name w:val="Заголовок 1 Знак"/>
    <w:basedOn w:val="a0"/>
    <w:link w:val="1"/>
    <w:uiPriority w:val="9"/>
    <w:rsid w:val="00716815"/>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E16FE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semiHidden/>
    <w:unhideWhenUsed/>
    <w:rsid w:val="00930F9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0F9E"/>
  </w:style>
  <w:style w:type="paragraph" w:styleId="a7">
    <w:name w:val="footer"/>
    <w:basedOn w:val="a"/>
    <w:link w:val="a8"/>
    <w:uiPriority w:val="99"/>
    <w:unhideWhenUsed/>
    <w:rsid w:val="00930F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6245">
      <w:bodyDiv w:val="1"/>
      <w:marLeft w:val="0"/>
      <w:marRight w:val="0"/>
      <w:marTop w:val="0"/>
      <w:marBottom w:val="0"/>
      <w:divBdr>
        <w:top w:val="none" w:sz="0" w:space="0" w:color="auto"/>
        <w:left w:val="none" w:sz="0" w:space="0" w:color="auto"/>
        <w:bottom w:val="none" w:sz="0" w:space="0" w:color="auto"/>
        <w:right w:val="none" w:sz="0" w:space="0" w:color="auto"/>
      </w:divBdr>
      <w:divsChild>
        <w:div w:id="905847320">
          <w:marLeft w:val="547"/>
          <w:marRight w:val="0"/>
          <w:marTop w:val="86"/>
          <w:marBottom w:val="0"/>
          <w:divBdr>
            <w:top w:val="none" w:sz="0" w:space="0" w:color="auto"/>
            <w:left w:val="none" w:sz="0" w:space="0" w:color="auto"/>
            <w:bottom w:val="none" w:sz="0" w:space="0" w:color="auto"/>
            <w:right w:val="none" w:sz="0" w:space="0" w:color="auto"/>
          </w:divBdr>
        </w:div>
        <w:div w:id="1641572113">
          <w:marLeft w:val="547"/>
          <w:marRight w:val="0"/>
          <w:marTop w:val="86"/>
          <w:marBottom w:val="0"/>
          <w:divBdr>
            <w:top w:val="none" w:sz="0" w:space="0" w:color="auto"/>
            <w:left w:val="none" w:sz="0" w:space="0" w:color="auto"/>
            <w:bottom w:val="none" w:sz="0" w:space="0" w:color="auto"/>
            <w:right w:val="none" w:sz="0" w:space="0" w:color="auto"/>
          </w:divBdr>
        </w:div>
        <w:div w:id="100734241">
          <w:marLeft w:val="547"/>
          <w:marRight w:val="0"/>
          <w:marTop w:val="86"/>
          <w:marBottom w:val="0"/>
          <w:divBdr>
            <w:top w:val="none" w:sz="0" w:space="0" w:color="auto"/>
            <w:left w:val="none" w:sz="0" w:space="0" w:color="auto"/>
            <w:bottom w:val="none" w:sz="0" w:space="0" w:color="auto"/>
            <w:right w:val="none" w:sz="0" w:space="0" w:color="auto"/>
          </w:divBdr>
        </w:div>
        <w:div w:id="324287192">
          <w:marLeft w:val="547"/>
          <w:marRight w:val="0"/>
          <w:marTop w:val="86"/>
          <w:marBottom w:val="0"/>
          <w:divBdr>
            <w:top w:val="none" w:sz="0" w:space="0" w:color="auto"/>
            <w:left w:val="none" w:sz="0" w:space="0" w:color="auto"/>
            <w:bottom w:val="none" w:sz="0" w:space="0" w:color="auto"/>
            <w:right w:val="none" w:sz="0" w:space="0" w:color="auto"/>
          </w:divBdr>
        </w:div>
      </w:divsChild>
    </w:div>
    <w:div w:id="643315422">
      <w:bodyDiv w:val="1"/>
      <w:marLeft w:val="0"/>
      <w:marRight w:val="0"/>
      <w:marTop w:val="0"/>
      <w:marBottom w:val="0"/>
      <w:divBdr>
        <w:top w:val="none" w:sz="0" w:space="0" w:color="auto"/>
        <w:left w:val="none" w:sz="0" w:space="0" w:color="auto"/>
        <w:bottom w:val="none" w:sz="0" w:space="0" w:color="auto"/>
        <w:right w:val="none" w:sz="0" w:space="0" w:color="auto"/>
      </w:divBdr>
      <w:divsChild>
        <w:div w:id="219369341">
          <w:marLeft w:val="547"/>
          <w:marRight w:val="0"/>
          <w:marTop w:val="96"/>
          <w:marBottom w:val="0"/>
          <w:divBdr>
            <w:top w:val="none" w:sz="0" w:space="0" w:color="auto"/>
            <w:left w:val="none" w:sz="0" w:space="0" w:color="auto"/>
            <w:bottom w:val="none" w:sz="0" w:space="0" w:color="auto"/>
            <w:right w:val="none" w:sz="0" w:space="0" w:color="auto"/>
          </w:divBdr>
        </w:div>
        <w:div w:id="1355350200">
          <w:marLeft w:val="547"/>
          <w:marRight w:val="0"/>
          <w:marTop w:val="96"/>
          <w:marBottom w:val="0"/>
          <w:divBdr>
            <w:top w:val="none" w:sz="0" w:space="0" w:color="auto"/>
            <w:left w:val="none" w:sz="0" w:space="0" w:color="auto"/>
            <w:bottom w:val="none" w:sz="0" w:space="0" w:color="auto"/>
            <w:right w:val="none" w:sz="0" w:space="0" w:color="auto"/>
          </w:divBdr>
        </w:div>
      </w:divsChild>
    </w:div>
    <w:div w:id="1072122399">
      <w:bodyDiv w:val="1"/>
      <w:marLeft w:val="0"/>
      <w:marRight w:val="0"/>
      <w:marTop w:val="0"/>
      <w:marBottom w:val="0"/>
      <w:divBdr>
        <w:top w:val="none" w:sz="0" w:space="0" w:color="auto"/>
        <w:left w:val="none" w:sz="0" w:space="0" w:color="auto"/>
        <w:bottom w:val="none" w:sz="0" w:space="0" w:color="auto"/>
        <w:right w:val="none" w:sz="0" w:space="0" w:color="auto"/>
      </w:divBdr>
      <w:divsChild>
        <w:div w:id="202641660">
          <w:marLeft w:val="547"/>
          <w:marRight w:val="0"/>
          <w:marTop w:val="86"/>
          <w:marBottom w:val="0"/>
          <w:divBdr>
            <w:top w:val="none" w:sz="0" w:space="0" w:color="auto"/>
            <w:left w:val="none" w:sz="0" w:space="0" w:color="auto"/>
            <w:bottom w:val="none" w:sz="0" w:space="0" w:color="auto"/>
            <w:right w:val="none" w:sz="0" w:space="0" w:color="auto"/>
          </w:divBdr>
        </w:div>
        <w:div w:id="455176134">
          <w:marLeft w:val="547"/>
          <w:marRight w:val="0"/>
          <w:marTop w:val="86"/>
          <w:marBottom w:val="0"/>
          <w:divBdr>
            <w:top w:val="none" w:sz="0" w:space="0" w:color="auto"/>
            <w:left w:val="none" w:sz="0" w:space="0" w:color="auto"/>
            <w:bottom w:val="none" w:sz="0" w:space="0" w:color="auto"/>
            <w:right w:val="none" w:sz="0" w:space="0" w:color="auto"/>
          </w:divBdr>
        </w:div>
        <w:div w:id="1880849871">
          <w:marLeft w:val="547"/>
          <w:marRight w:val="0"/>
          <w:marTop w:val="86"/>
          <w:marBottom w:val="0"/>
          <w:divBdr>
            <w:top w:val="none" w:sz="0" w:space="0" w:color="auto"/>
            <w:left w:val="none" w:sz="0" w:space="0" w:color="auto"/>
            <w:bottom w:val="none" w:sz="0" w:space="0" w:color="auto"/>
            <w:right w:val="none" w:sz="0" w:space="0" w:color="auto"/>
          </w:divBdr>
        </w:div>
        <w:div w:id="1764641990">
          <w:marLeft w:val="547"/>
          <w:marRight w:val="0"/>
          <w:marTop w:val="86"/>
          <w:marBottom w:val="0"/>
          <w:divBdr>
            <w:top w:val="none" w:sz="0" w:space="0" w:color="auto"/>
            <w:left w:val="none" w:sz="0" w:space="0" w:color="auto"/>
            <w:bottom w:val="none" w:sz="0" w:space="0" w:color="auto"/>
            <w:right w:val="none" w:sz="0" w:space="0" w:color="auto"/>
          </w:divBdr>
        </w:div>
        <w:div w:id="11055404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ED50-A1DE-48AF-83F0-D36D4D2B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3</cp:revision>
  <dcterms:created xsi:type="dcterms:W3CDTF">2019-03-11T09:30:00Z</dcterms:created>
  <dcterms:modified xsi:type="dcterms:W3CDTF">2019-03-11T09:33:00Z</dcterms:modified>
</cp:coreProperties>
</file>