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91" w:rsidRDefault="00194FF9" w:rsidP="00A21E75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ab/>
        <w:t xml:space="preserve">                               </w:t>
      </w:r>
      <w:r w:rsidR="00A21E75">
        <w:rPr>
          <w:b/>
          <w:sz w:val="28"/>
          <w:szCs w:val="28"/>
        </w:rPr>
        <w:t xml:space="preserve">          </w:t>
      </w:r>
    </w:p>
    <w:p w:rsidR="00B16D03" w:rsidRDefault="00B16D03" w:rsidP="00B16D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10945" cy="1134745"/>
            <wp:effectExtent l="19050" t="0" r="825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D03" w:rsidRDefault="00B16D03" w:rsidP="00B16D03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B16D03" w:rsidRDefault="00B16D03" w:rsidP="00B16D03">
      <w:pPr>
        <w:pStyle w:val="ac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B16D03" w:rsidRDefault="00B16D03" w:rsidP="00B16D03">
      <w:pPr>
        <w:pStyle w:val="ac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B16D03" w:rsidRDefault="00B16D03" w:rsidP="00B16D03">
      <w:pPr>
        <w:pStyle w:val="ac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21E75" w:rsidRPr="005A75FD" w:rsidRDefault="00487A91" w:rsidP="009820B7">
      <w:pPr>
        <w:tabs>
          <w:tab w:val="center" w:pos="4677"/>
          <w:tab w:val="right" w:pos="935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A21E75" w:rsidRDefault="00A21E75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820B7" w:rsidRDefault="009820B7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820B7" w:rsidRDefault="009820B7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9820B7" w:rsidRDefault="009820B7" w:rsidP="00162622">
      <w:pPr>
        <w:tabs>
          <w:tab w:val="center" w:pos="4677"/>
          <w:tab w:val="right" w:pos="9355"/>
        </w:tabs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28 ноября 2018 года    01-03-101</w:t>
      </w:r>
    </w:p>
    <w:p w:rsidR="009820B7" w:rsidRPr="00565F12" w:rsidRDefault="009820B7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 w:rsidR="00403C24">
        <w:rPr>
          <w:b/>
          <w:sz w:val="28"/>
          <w:szCs w:val="28"/>
        </w:rPr>
        <w:t>9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proofErr w:type="gramStart"/>
      <w:r w:rsidR="00FF4ACB" w:rsidRPr="00FF4ACB"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</w:t>
      </w:r>
      <w:proofErr w:type="gramEnd"/>
      <w:r w:rsidR="00FF4ACB" w:rsidRPr="00FF4ACB">
        <w:rPr>
          <w:color w:val="000000"/>
          <w:sz w:val="28"/>
          <w:szCs w:val="28"/>
        </w:rPr>
        <w:t xml:space="preserve">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403C24">
        <w:rPr>
          <w:sz w:val="28"/>
          <w:szCs w:val="28"/>
        </w:rPr>
        <w:t>ипального округа Донской на 2019</w:t>
      </w:r>
      <w:r>
        <w:rPr>
          <w:sz w:val="28"/>
          <w:szCs w:val="28"/>
        </w:rPr>
        <w:t xml:space="preserve">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403C24">
        <w:rPr>
          <w:sz w:val="28"/>
          <w:szCs w:val="28"/>
        </w:rPr>
        <w:t>ипального округа Донской на 2019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194FF9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</w:t>
      </w:r>
      <w:r w:rsidR="008B2409">
        <w:rPr>
          <w:sz w:val="28"/>
          <w:szCs w:val="28"/>
        </w:rPr>
        <w:t>с контроля решение</w:t>
      </w:r>
      <w:r>
        <w:rPr>
          <w:sz w:val="28"/>
          <w:szCs w:val="28"/>
        </w:rPr>
        <w:t xml:space="preserve"> Совета депутатов муниципаль</w:t>
      </w:r>
      <w:r w:rsidR="00B6311C">
        <w:rPr>
          <w:sz w:val="28"/>
          <w:szCs w:val="28"/>
        </w:rPr>
        <w:t xml:space="preserve">ного </w:t>
      </w:r>
      <w:r w:rsidR="00E25651">
        <w:rPr>
          <w:sz w:val="28"/>
          <w:szCs w:val="28"/>
        </w:rPr>
        <w:t>округа Донской от 22 ноября 2017</w:t>
      </w:r>
      <w:r>
        <w:rPr>
          <w:sz w:val="28"/>
          <w:szCs w:val="28"/>
        </w:rPr>
        <w:t xml:space="preserve"> года №</w:t>
      </w:r>
      <w:r w:rsidR="008E6C3F">
        <w:rPr>
          <w:sz w:val="28"/>
          <w:szCs w:val="28"/>
        </w:rPr>
        <w:t xml:space="preserve"> 01-03-93</w:t>
      </w:r>
      <w:r w:rsidR="00F35980">
        <w:rPr>
          <w:sz w:val="28"/>
          <w:szCs w:val="28"/>
        </w:rPr>
        <w:t xml:space="preserve"> "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 w:rsidR="008E6C3F">
        <w:rPr>
          <w:sz w:val="28"/>
          <w:szCs w:val="28"/>
        </w:rPr>
        <w:t xml:space="preserve">ипального округа Донской на </w:t>
      </w:r>
      <w:r w:rsidR="00CE3B31">
        <w:rPr>
          <w:sz w:val="28"/>
          <w:szCs w:val="28"/>
        </w:rPr>
        <w:t>2018</w:t>
      </w:r>
      <w:r w:rsidRPr="004A2A37">
        <w:rPr>
          <w:sz w:val="28"/>
          <w:szCs w:val="28"/>
        </w:rPr>
        <w:t xml:space="preserve"> год</w:t>
      </w:r>
      <w:r w:rsidR="00F35980">
        <w:rPr>
          <w:sz w:val="28"/>
          <w:szCs w:val="28"/>
        </w:rPr>
        <w:t>"</w:t>
      </w:r>
      <w:r w:rsidR="008B2409">
        <w:rPr>
          <w:sz w:val="28"/>
          <w:szCs w:val="28"/>
        </w:rPr>
        <w:t xml:space="preserve"> как выполненное</w:t>
      </w:r>
      <w:r w:rsidR="00950E62">
        <w:rPr>
          <w:sz w:val="28"/>
          <w:szCs w:val="28"/>
        </w:rPr>
        <w:t xml:space="preserve"> 31 декабря 2018 года</w:t>
      </w:r>
      <w:r>
        <w:rPr>
          <w:sz w:val="28"/>
          <w:szCs w:val="28"/>
        </w:rPr>
        <w:t xml:space="preserve">. </w:t>
      </w:r>
    </w:p>
    <w:p w:rsidR="00162622" w:rsidRDefault="00162622" w:rsidP="00194FF9">
      <w:pPr>
        <w:spacing w:line="276" w:lineRule="auto"/>
        <w:ind w:firstLine="567"/>
        <w:jc w:val="both"/>
        <w:rPr>
          <w:sz w:val="28"/>
          <w:szCs w:val="28"/>
        </w:rPr>
      </w:pPr>
    </w:p>
    <w:p w:rsidR="00162622" w:rsidRDefault="00162622" w:rsidP="00194FF9">
      <w:pPr>
        <w:spacing w:line="276" w:lineRule="auto"/>
        <w:ind w:firstLine="567"/>
        <w:jc w:val="both"/>
        <w:rPr>
          <w:sz w:val="28"/>
          <w:szCs w:val="28"/>
        </w:rPr>
      </w:pPr>
    </w:p>
    <w:p w:rsidR="00194FF9" w:rsidRPr="00DE34F8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9" w:history="1"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Pr="00DE34F8">
          <w:rPr>
            <w:rStyle w:val="a7"/>
            <w:color w:val="auto"/>
            <w:sz w:val="28"/>
            <w:szCs w:val="28"/>
            <w:u w:val="none"/>
          </w:rPr>
          <w:t>-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Pr="00DE34F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604F0" w:rsidRPr="00DE34F8">
        <w:t>.</w:t>
      </w:r>
    </w:p>
    <w:p w:rsidR="00194FF9" w:rsidRDefault="00194FF9" w:rsidP="00194FF9">
      <w:pPr>
        <w:spacing w:line="276" w:lineRule="auto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5. </w:t>
      </w:r>
      <w:proofErr w:type="gramStart"/>
      <w:r w:rsidRPr="000F061C">
        <w:rPr>
          <w:sz w:val="28"/>
          <w:szCs w:val="28"/>
        </w:rPr>
        <w:t>Контроль за</w:t>
      </w:r>
      <w:proofErr w:type="gramEnd"/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162622" w:rsidRDefault="00162622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</w:t>
      </w:r>
      <w:r w:rsidR="009820B7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Т.В. Кабанова</w:t>
      </w:r>
    </w:p>
    <w:p w:rsidR="00162622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="00DE34F8">
        <w:rPr>
          <w:b/>
          <w:sz w:val="28"/>
          <w:szCs w:val="28"/>
        </w:rPr>
        <w:t xml:space="preserve">  </w:t>
      </w: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162622" w:rsidRDefault="00162622" w:rsidP="008B2409">
      <w:pPr>
        <w:spacing w:line="276" w:lineRule="auto"/>
        <w:rPr>
          <w:sz w:val="28"/>
          <w:szCs w:val="28"/>
        </w:rPr>
      </w:pPr>
    </w:p>
    <w:p w:rsidR="00CA1599" w:rsidRPr="00491B80" w:rsidRDefault="00162622" w:rsidP="008B2409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CA1599" w:rsidRPr="00491B80">
        <w:rPr>
          <w:sz w:val="28"/>
          <w:szCs w:val="28"/>
        </w:rPr>
        <w:t>Приложение</w:t>
      </w:r>
    </w:p>
    <w:p w:rsidR="00CA1599" w:rsidRPr="00491B80" w:rsidRDefault="00491B80" w:rsidP="00275CFB">
      <w:pPr>
        <w:ind w:left="5103" w:hanging="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 xml:space="preserve">к решению Совета депутатов муниципального </w:t>
      </w:r>
      <w:r w:rsidR="00275CFB" w:rsidRPr="00491B80">
        <w:rPr>
          <w:sz w:val="28"/>
          <w:szCs w:val="28"/>
        </w:rPr>
        <w:t xml:space="preserve">   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Pr="00491B80" w:rsidRDefault="00491B80" w:rsidP="00CA1599">
      <w:pPr>
        <w:ind w:left="48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599" w:rsidRPr="00491B80">
        <w:rPr>
          <w:sz w:val="28"/>
          <w:szCs w:val="28"/>
        </w:rPr>
        <w:t xml:space="preserve">от </w:t>
      </w:r>
      <w:r w:rsidR="009820B7">
        <w:rPr>
          <w:sz w:val="28"/>
          <w:szCs w:val="28"/>
        </w:rPr>
        <w:t>28 ноября 2018 года № 01-03-101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</w:t>
      </w:r>
      <w:r w:rsidR="0089056C">
        <w:rPr>
          <w:b/>
          <w:sz w:val="28"/>
          <w:szCs w:val="28"/>
        </w:rPr>
        <w:t xml:space="preserve">ипального округа Донской на </w:t>
      </w:r>
      <w:r w:rsidR="00403C24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CA1599" w:rsidTr="00CA15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CA1599" w:rsidTr="00CA1599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и совещания с муниципальными служащими по вопросам действующего </w:t>
            </w:r>
            <w:proofErr w:type="spellStart"/>
            <w:r>
              <w:rPr>
                <w:sz w:val="24"/>
              </w:rPr>
              <w:t>антикоррупционного</w:t>
            </w:r>
            <w:proofErr w:type="spellEnd"/>
            <w:r>
              <w:rPr>
                <w:sz w:val="24"/>
              </w:rPr>
              <w:t xml:space="preserve">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Осуществление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экспертизы: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5CFB" w:rsidRDefault="00491B80" w:rsidP="00275CF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 w:rsidR="008E6C3F">
              <w:rPr>
                <w:sz w:val="24"/>
              </w:rPr>
              <w:t>2019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6036EC" w:rsidP="009731F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</w:tc>
      </w:tr>
      <w:tr w:rsidR="00CA1599" w:rsidTr="009731F5">
        <w:trPr>
          <w:trHeight w:val="59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8E6C3F">
              <w:rPr>
                <w:sz w:val="24"/>
              </w:rPr>
              <w:t>о 18</w:t>
            </w:r>
            <w:r w:rsidR="009A7613">
              <w:rPr>
                <w:sz w:val="24"/>
              </w:rPr>
              <w:t xml:space="preserve"> января </w:t>
            </w:r>
            <w:r w:rsidR="008E6C3F">
              <w:rPr>
                <w:sz w:val="24"/>
              </w:rPr>
              <w:t>2019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731F5" w:rsidRDefault="00491B80" w:rsidP="009731F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9731F5">
              <w:rPr>
                <w:sz w:val="24"/>
              </w:rPr>
              <w:t xml:space="preserve"> января </w:t>
            </w:r>
            <w:r w:rsidR="008E6C3F"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CA1599" w:rsidRDefault="00CA1599" w:rsidP="00BC3D0A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10" w:history="1"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otd</w:t>
              </w:r>
              <w:proofErr w:type="spellEnd"/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zakon</w:t>
              </w:r>
              <w:proofErr w:type="spellEnd"/>
              <w:r w:rsidRPr="002768F4">
                <w:rPr>
                  <w:rStyle w:val="a7"/>
                  <w:color w:val="auto"/>
                  <w:sz w:val="24"/>
                  <w:u w:val="none"/>
                </w:rPr>
                <w:t>@</w:t>
              </w:r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mail</w:t>
              </w:r>
              <w:r w:rsidRPr="002768F4">
                <w:rPr>
                  <w:rStyle w:val="a7"/>
                  <w:color w:val="auto"/>
                  <w:sz w:val="24"/>
                  <w:u w:val="none"/>
                </w:rPr>
                <w:t>.</w:t>
              </w:r>
              <w:proofErr w:type="spellStart"/>
              <w:r w:rsidRPr="002768F4">
                <w:rPr>
                  <w:rStyle w:val="a7"/>
                  <w:color w:val="auto"/>
                  <w:sz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sz w:val="24"/>
              </w:rPr>
              <w:t xml:space="preserve">) сведений о результатах рассмотрения поступивших в муниципальный округ Донской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 xml:space="preserve">экспертизы, копий писем с информацией о результатах рассмотрения поступивших заключений по итогам проведения независимой </w:t>
            </w:r>
            <w:proofErr w:type="spellStart"/>
            <w:r>
              <w:rPr>
                <w:sz w:val="24"/>
              </w:rPr>
              <w:t>антикоррупционной</w:t>
            </w:r>
            <w:proofErr w:type="spellEnd"/>
            <w:r>
              <w:rPr>
                <w:sz w:val="24"/>
              </w:rPr>
              <w:t xml:space="preserve">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раза в год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18</w:t>
            </w:r>
            <w:r w:rsidR="009731F5">
              <w:rPr>
                <w:sz w:val="24"/>
              </w:rPr>
              <w:t xml:space="preserve"> января </w:t>
            </w:r>
            <w:r>
              <w:rPr>
                <w:sz w:val="24"/>
              </w:rPr>
              <w:t>2019</w:t>
            </w:r>
            <w:r w:rsidR="009A7613">
              <w:rPr>
                <w:sz w:val="24"/>
              </w:rPr>
              <w:t xml:space="preserve"> года</w:t>
            </w:r>
            <w:r>
              <w:rPr>
                <w:sz w:val="24"/>
              </w:rPr>
              <w:t xml:space="preserve"> и до 19</w:t>
            </w:r>
            <w:r w:rsidR="009731F5">
              <w:rPr>
                <w:sz w:val="24"/>
              </w:rPr>
              <w:t xml:space="preserve"> июля </w:t>
            </w:r>
            <w:r>
              <w:rPr>
                <w:sz w:val="24"/>
              </w:rPr>
              <w:t>2019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6036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06" w:rsidRDefault="003503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="00193C06">
              <w:rPr>
                <w:sz w:val="24"/>
              </w:rPr>
              <w:t>оябрь</w:t>
            </w:r>
            <w:r>
              <w:rPr>
                <w:sz w:val="24"/>
              </w:rPr>
              <w:t>-декабрь</w:t>
            </w:r>
          </w:p>
          <w:p w:rsidR="00CA1599" w:rsidRDefault="009A7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5651">
              <w:rPr>
                <w:sz w:val="24"/>
              </w:rPr>
              <w:t>2019</w:t>
            </w:r>
            <w:r>
              <w:rPr>
                <w:sz w:val="24"/>
              </w:rPr>
              <w:t xml:space="preserve"> года</w:t>
            </w:r>
            <w:r w:rsidR="00CA1599">
              <w:rPr>
                <w:sz w:val="24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</w:t>
            </w:r>
            <w:r w:rsidR="00436DB1">
              <w:rPr>
                <w:sz w:val="24"/>
              </w:rPr>
              <w:t>ипального округа Донской на 2019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3C06" w:rsidRDefault="00193C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5651">
              <w:rPr>
                <w:sz w:val="24"/>
              </w:rPr>
              <w:t>2019</w:t>
            </w:r>
            <w:r w:rsidR="009A7613">
              <w:rPr>
                <w:sz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Зайковская</w:t>
            </w:r>
            <w:proofErr w:type="spellEnd"/>
            <w:r>
              <w:rPr>
                <w:sz w:val="24"/>
              </w:rPr>
              <w:t xml:space="preserve"> Г.В</w:t>
            </w:r>
            <w:r w:rsidR="00CA1599">
              <w:rPr>
                <w:sz w:val="24"/>
              </w:rPr>
              <w:t>.</w:t>
            </w:r>
          </w:p>
          <w:p w:rsidR="00CA1599" w:rsidRDefault="00436DB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Резков</w:t>
            </w:r>
            <w:proofErr w:type="spellEnd"/>
            <w:r>
              <w:rPr>
                <w:sz w:val="24"/>
              </w:rPr>
              <w:t xml:space="preserve"> В.В</w:t>
            </w:r>
            <w:r w:rsidR="00CA1599">
              <w:rPr>
                <w:sz w:val="24"/>
              </w:rPr>
              <w:t>.</w:t>
            </w:r>
          </w:p>
          <w:p w:rsidR="00CA1599" w:rsidRDefault="006036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</w:tc>
      </w:tr>
      <w:tr w:rsidR="00CA1599" w:rsidTr="00CA1599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  <w:r w:rsidR="00436DB1">
                <w:rPr>
                  <w:rFonts w:ascii="Times New Roman" w:hAnsi="Times New Roman"/>
                  <w:sz w:val="24"/>
                  <w:szCs w:val="24"/>
                </w:rPr>
                <w:t>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6036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Планирование осуществления закупок в т.ч.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ем  Правительства РФ от 17 марта 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2009</w:t>
            </w:r>
            <w:r w:rsidR="00436DB1">
              <w:rPr>
                <w:rFonts w:ascii="Times New Roman" w:hAnsi="Times New Roman"/>
                <w:sz w:val="24"/>
                <w:szCs w:val="24"/>
              </w:rPr>
              <w:t xml:space="preserve"> года №  237 «</w:t>
            </w:r>
            <w:r w:rsidR="00436DB1" w:rsidRPr="00436DB1">
              <w:rPr>
                <w:rFonts w:ascii="Times New Roman" w:hAnsi="Times New Roman"/>
                <w:sz w:val="24"/>
                <w:szCs w:val="24"/>
              </w:rPr>
              <w:t>Об установлении начальной (максимальной) цены контракта (цены лота) при размещении заказа на поставку товара, выполнение работ, оказание услуг для</w:t>
            </w:r>
            <w:proofErr w:type="gramEnd"/>
            <w:r w:rsidR="00436DB1" w:rsidRPr="00436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36DB1" w:rsidRPr="00436DB1">
              <w:rPr>
                <w:rFonts w:ascii="Times New Roman" w:hAnsi="Times New Roman"/>
                <w:sz w:val="24"/>
                <w:szCs w:val="24"/>
              </w:rPr>
              <w:t>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</w:t>
            </w:r>
            <w:r w:rsidR="00436DB1">
              <w:rPr>
                <w:rFonts w:ascii="Times New Roman" w:hAnsi="Times New Roman"/>
                <w:sz w:val="24"/>
                <w:szCs w:val="24"/>
              </w:rPr>
              <w:t>ктов малого предпринимательства»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муниципального округа Донской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jc w:val="both"/>
              <w:rPr>
                <w:sz w:val="24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совершенствованию кадровой политики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органах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местного самоуправления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№ 25-ФЗ «О муниципальной 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</w:t>
              </w:r>
              <w:r w:rsidR="00436DB1">
                <w:rPr>
                  <w:rFonts w:ascii="Times New Roman" w:hAnsi="Times New Roman" w:cs="Times New Roman"/>
                </w:rPr>
                <w:t>ода</w:t>
              </w:r>
            </w:smartTag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>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97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2768F4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</w:t>
            </w:r>
            <w:proofErr w:type="gramStart"/>
            <w:r>
              <w:rPr>
                <w:sz w:val="24"/>
              </w:rPr>
              <w:t>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</w:t>
            </w:r>
            <w:proofErr w:type="gramEnd"/>
            <w:r>
              <w:rPr>
                <w:sz w:val="24"/>
              </w:rPr>
              <w:t xml:space="preserve">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</w:t>
            </w:r>
            <w:r>
              <w:rPr>
                <w:sz w:val="24"/>
              </w:rPr>
              <w:lastRenderedPageBreak/>
              <w:t xml:space="preserve">муниципальным служащим  в связи с их должностным положением или в связи с исполнением ими служебных обязанностей.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6036EC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  <w:r w:rsidR="0089056C">
              <w:rPr>
                <w:color w:val="000000"/>
                <w:sz w:val="24"/>
              </w:rPr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A900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5651"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CA1599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pStyle w:val="ConsPlusNormal"/>
              <w:ind w:firstLine="7"/>
              <w:jc w:val="both"/>
              <w:outlineLvl w:val="0"/>
            </w:pPr>
            <w:r>
              <w:t>Проведение проверки  достоверно</w:t>
            </w:r>
            <w:r w:rsidR="00436DB1">
              <w:t xml:space="preserve">сти  и полноты сведений </w:t>
            </w:r>
            <w:r>
              <w:t xml:space="preserve"> о доходах, расходах, имуществе и обязательствах имущественного характера граждан, претендующих на замещение должностей муниц</w:t>
            </w:r>
            <w:r w:rsidR="0089056C">
              <w:t xml:space="preserve">ипальной службы и муниципальных </w:t>
            </w:r>
            <w:r>
              <w:t>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отношении</w:t>
            </w:r>
            <w:proofErr w:type="gramEnd"/>
            <w:r>
              <w:rPr>
                <w:sz w:val="24"/>
              </w:rPr>
              <w:t xml:space="preserve">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CA1599" w:rsidRDefault="00436D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CA1599">
              <w:rPr>
                <w:sz w:val="24"/>
              </w:rPr>
              <w:t xml:space="preserve">ля муниципальных служащих - май,  июнь </w:t>
            </w:r>
            <w:r w:rsidR="00E25651">
              <w:rPr>
                <w:sz w:val="24"/>
              </w:rPr>
              <w:t>2019</w:t>
            </w:r>
            <w:r w:rsidR="009A7613">
              <w:rPr>
                <w:sz w:val="24"/>
              </w:rPr>
              <w:t xml:space="preserve">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6036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</w:tc>
      </w:tr>
      <w:tr w:rsidR="006036EC" w:rsidRPr="006459D4" w:rsidTr="00E348B2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10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pStyle w:val="s1"/>
              <w:shd w:val="clear" w:color="auto" w:fill="FFFFFF"/>
              <w:jc w:val="both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</w:t>
            </w:r>
            <w:proofErr w:type="gramStart"/>
            <w:r w:rsidRPr="006459D4">
              <w:rPr>
                <w:color w:val="000000"/>
              </w:rPr>
              <w:t>контроля за</w:t>
            </w:r>
            <w:proofErr w:type="gramEnd"/>
            <w:r w:rsidRPr="006459D4">
              <w:rPr>
                <w:color w:val="000000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6036EC" w:rsidRPr="006459D4" w:rsidRDefault="006036EC" w:rsidP="00E348B2">
            <w:pPr>
              <w:jc w:val="both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center"/>
              <w:rPr>
                <w:sz w:val="24"/>
              </w:rPr>
            </w:pPr>
            <w:r w:rsidRPr="006459D4"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Кабанова Т.В.</w:t>
            </w:r>
          </w:p>
        </w:tc>
      </w:tr>
      <w:tr w:rsidR="006036EC" w:rsidRPr="006459D4" w:rsidTr="00E348B2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11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both"/>
              <w:rPr>
                <w:sz w:val="24"/>
              </w:rPr>
            </w:pPr>
            <w:proofErr w:type="gramStart"/>
            <w:r w:rsidRPr="006459D4">
              <w:rPr>
                <w:color w:val="000000"/>
                <w:sz w:val="24"/>
              </w:rPr>
              <w:t xml:space="preserve">Проведение кадровой работы в части, касающейся ведения личных дел лиц, замещающих муниципальные должности и </w:t>
            </w:r>
            <w:r w:rsidRPr="006459D4">
              <w:rPr>
                <w:color w:val="000000"/>
                <w:sz w:val="24"/>
              </w:rPr>
              <w:lastRenderedPageBreak/>
              <w:t>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поступления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>
              <w:rPr>
                <w:sz w:val="24"/>
              </w:rPr>
              <w:t xml:space="preserve"> О.Н.</w:t>
            </w:r>
          </w:p>
        </w:tc>
      </w:tr>
      <w:tr w:rsidR="006036EC" w:rsidRPr="006459D4" w:rsidTr="00E348B2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lastRenderedPageBreak/>
              <w:t>12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both"/>
              <w:rPr>
                <w:color w:val="000000"/>
                <w:sz w:val="24"/>
              </w:rPr>
            </w:pPr>
            <w:r w:rsidRPr="006459D4">
              <w:rPr>
                <w:color w:val="000000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Кабанова Т.В.</w:t>
            </w:r>
          </w:p>
        </w:tc>
      </w:tr>
      <w:tr w:rsidR="006036EC" w:rsidRPr="006459D4" w:rsidTr="00E348B2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r w:rsidRPr="006459D4">
              <w:rPr>
                <w:sz w:val="24"/>
              </w:rPr>
              <w:t>13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pStyle w:val="ConsPlusNormal"/>
              <w:ind w:firstLine="7"/>
              <w:jc w:val="both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 w:rsidRPr="006459D4">
              <w:t>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6EC" w:rsidRPr="006459D4" w:rsidRDefault="006036EC" w:rsidP="00E348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Pr="006459D4">
              <w:rPr>
                <w:sz w:val="24"/>
              </w:rPr>
              <w:t xml:space="preserve"> О.Н.</w:t>
            </w:r>
          </w:p>
        </w:tc>
      </w:tr>
      <w:tr w:rsidR="00CA1599" w:rsidTr="00BC3D0A">
        <w:trPr>
          <w:trHeight w:val="104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 w:rsidP="00BC3D0A">
            <w:pPr>
              <w:pStyle w:val="ListParagraph1"/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1599" w:rsidRDefault="00CA1599" w:rsidP="00BC3D0A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CA1599" w:rsidRDefault="00CA1599" w:rsidP="00BC3D0A">
            <w:pPr>
              <w:jc w:val="both"/>
              <w:rPr>
                <w:sz w:val="24"/>
              </w:rPr>
            </w:pP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Донской </w:t>
            </w:r>
            <w:r>
              <w:rPr>
                <w:sz w:val="24"/>
              </w:rPr>
              <w:t>в соответствии</w:t>
            </w:r>
            <w:r w:rsidR="00436DB1">
              <w:rPr>
                <w:sz w:val="24"/>
              </w:rPr>
              <w:t xml:space="preserve"> с Федеральным законом от 09 февраля </w:t>
            </w:r>
            <w:r>
              <w:rPr>
                <w:sz w:val="24"/>
              </w:rPr>
              <w:t xml:space="preserve">2009 </w:t>
            </w:r>
            <w:r w:rsidR="00436DB1">
              <w:rPr>
                <w:sz w:val="24"/>
              </w:rPr>
              <w:t>года № 8-ФЗ «</w:t>
            </w:r>
            <w:r>
              <w:rPr>
                <w:sz w:val="24"/>
              </w:rPr>
              <w:t>Об обеспечении доступа к информации о деятельности государственных органов и ор</w:t>
            </w:r>
            <w:r w:rsidR="00436DB1">
              <w:rPr>
                <w:sz w:val="24"/>
              </w:rPr>
              <w:t>ганов местного самоуправления»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491B80" w:rsidRDefault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1599" w:rsidRDefault="00CA1599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Pr="0089056C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публичных мероприятий с участием главы муниципального округа, депутатов Совета депутатов, общественных</w:t>
            </w:r>
            <w:r w:rsidR="00E9148F">
              <w:rPr>
                <w:sz w:val="24"/>
              </w:rPr>
              <w:t xml:space="preserve"> объединений </w:t>
            </w:r>
            <w:r>
              <w:rPr>
                <w:sz w:val="24"/>
              </w:rPr>
              <w:t>средств массовой информации для обсуждения проблем противодействия и профилактики коррупции</w:t>
            </w:r>
            <w:r w:rsidR="0089056C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</w:t>
            </w:r>
            <w:r w:rsidR="0089056C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89056C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CA1599">
              <w:rPr>
                <w:sz w:val="24"/>
              </w:rPr>
              <w:t xml:space="preserve">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</w:t>
            </w:r>
            <w:r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1B80" w:rsidRDefault="00491B80" w:rsidP="00491B80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491B80" w:rsidP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</w:t>
            </w:r>
            <w:r w:rsidR="00350300">
              <w:rPr>
                <w:sz w:val="24"/>
              </w:rPr>
              <w:t>онской и членов их семьи за 2018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2768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E9148F">
              <w:rPr>
                <w:sz w:val="24"/>
              </w:rPr>
              <w:t>о 27</w:t>
            </w:r>
            <w:r w:rsidR="009A7613">
              <w:rPr>
                <w:sz w:val="24"/>
              </w:rPr>
              <w:t xml:space="preserve"> мая  </w:t>
            </w:r>
            <w:r w:rsidR="00E25651"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</w:t>
            </w:r>
            <w:r w:rsidR="009A7613">
              <w:rPr>
                <w:sz w:val="24"/>
              </w:rPr>
              <w:t>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6036E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Будкова</w:t>
            </w:r>
            <w:proofErr w:type="spellEnd"/>
            <w:r w:rsidR="00491B80">
              <w:rPr>
                <w:sz w:val="24"/>
              </w:rPr>
              <w:t xml:space="preserve"> О.Н.</w:t>
            </w:r>
          </w:p>
        </w:tc>
      </w:tr>
      <w:tr w:rsidR="00CA1599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 w:rsidP="00BC3D0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Поддержание в актуальном </w:t>
            </w:r>
            <w:proofErr w:type="gramStart"/>
            <w:r>
              <w:rPr>
                <w:sz w:val="24"/>
              </w:rPr>
              <w:t>состоянии</w:t>
            </w:r>
            <w:proofErr w:type="gramEnd"/>
            <w:r>
              <w:rPr>
                <w:sz w:val="24"/>
              </w:rPr>
              <w:t xml:space="preserve"> раздела «Противодействие коррупции» на сайте муниципального округа Донской</w:t>
            </w:r>
            <w:r w:rsidR="00350300">
              <w:rPr>
                <w:sz w:val="24"/>
              </w:rPr>
              <w:t>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E256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  <w:r w:rsidR="00CA1599">
              <w:rPr>
                <w:sz w:val="24"/>
              </w:rPr>
              <w:t xml:space="preserve">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491B8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Пермякова</w:t>
            </w:r>
            <w:proofErr w:type="spellEnd"/>
            <w:r>
              <w:rPr>
                <w:sz w:val="24"/>
              </w:rPr>
              <w:t xml:space="preserve"> Е.Ф.</w:t>
            </w: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CA1599">
      <w:pPr>
        <w:spacing w:line="276" w:lineRule="auto"/>
        <w:ind w:lef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lastRenderedPageBreak/>
        <w:t xml:space="preserve">       </w:t>
      </w:r>
    </w:p>
    <w:p w:rsidR="00194FF9" w:rsidRDefault="00194FF9" w:rsidP="00194FF9">
      <w:pPr>
        <w:jc w:val="center"/>
        <w:rPr>
          <w:b/>
          <w:sz w:val="28"/>
          <w:szCs w:val="28"/>
        </w:rPr>
      </w:pPr>
    </w:p>
    <w:sectPr w:rsidR="00194FF9" w:rsidSect="00162622">
      <w:headerReference w:type="even" r:id="rId11"/>
      <w:headerReference w:type="default" r:id="rId12"/>
      <w:pgSz w:w="11907" w:h="16840" w:code="9"/>
      <w:pgMar w:top="0" w:right="425" w:bottom="142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5A" w:rsidRDefault="00AF5C5A" w:rsidP="00E74D66">
      <w:r>
        <w:separator/>
      </w:r>
    </w:p>
  </w:endnote>
  <w:endnote w:type="continuationSeparator" w:id="0">
    <w:p w:rsidR="00AF5C5A" w:rsidRDefault="00AF5C5A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5A" w:rsidRDefault="00AF5C5A" w:rsidP="00E74D66">
      <w:r>
        <w:separator/>
      </w:r>
    </w:p>
  </w:footnote>
  <w:footnote w:type="continuationSeparator" w:id="0">
    <w:p w:rsidR="00AF5C5A" w:rsidRDefault="00AF5C5A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E725A1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AF5C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AF5C5A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AF5C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CAF"/>
    <w:rsid w:val="000610BF"/>
    <w:rsid w:val="00063806"/>
    <w:rsid w:val="00064FEB"/>
    <w:rsid w:val="000670CB"/>
    <w:rsid w:val="00070656"/>
    <w:rsid w:val="000722BD"/>
    <w:rsid w:val="00074AD4"/>
    <w:rsid w:val="000765CC"/>
    <w:rsid w:val="00077788"/>
    <w:rsid w:val="00084946"/>
    <w:rsid w:val="00085B9E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40171"/>
    <w:rsid w:val="001415C6"/>
    <w:rsid w:val="00144A03"/>
    <w:rsid w:val="00151CB9"/>
    <w:rsid w:val="00155599"/>
    <w:rsid w:val="001574AB"/>
    <w:rsid w:val="00162622"/>
    <w:rsid w:val="00162AD2"/>
    <w:rsid w:val="0017450B"/>
    <w:rsid w:val="00175694"/>
    <w:rsid w:val="00175934"/>
    <w:rsid w:val="00181B71"/>
    <w:rsid w:val="00193C06"/>
    <w:rsid w:val="00194FF9"/>
    <w:rsid w:val="001A6BB1"/>
    <w:rsid w:val="001D776B"/>
    <w:rsid w:val="001E1DB3"/>
    <w:rsid w:val="001E7E47"/>
    <w:rsid w:val="001F2559"/>
    <w:rsid w:val="001F76C7"/>
    <w:rsid w:val="001F7756"/>
    <w:rsid w:val="001F7D61"/>
    <w:rsid w:val="00200EFC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09F5"/>
    <w:rsid w:val="00275CFB"/>
    <w:rsid w:val="002768F4"/>
    <w:rsid w:val="00277EC3"/>
    <w:rsid w:val="0028168B"/>
    <w:rsid w:val="002816B0"/>
    <w:rsid w:val="00295E5E"/>
    <w:rsid w:val="00297800"/>
    <w:rsid w:val="002978E6"/>
    <w:rsid w:val="002A0338"/>
    <w:rsid w:val="002B3045"/>
    <w:rsid w:val="002B7CE4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4913"/>
    <w:rsid w:val="0059527C"/>
    <w:rsid w:val="005A56D8"/>
    <w:rsid w:val="005B4182"/>
    <w:rsid w:val="005B57B4"/>
    <w:rsid w:val="005C00F6"/>
    <w:rsid w:val="005C41D3"/>
    <w:rsid w:val="005C43C6"/>
    <w:rsid w:val="005C7715"/>
    <w:rsid w:val="005E12B8"/>
    <w:rsid w:val="005E6285"/>
    <w:rsid w:val="006036EC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05DE"/>
    <w:rsid w:val="00751D0C"/>
    <w:rsid w:val="00756AF3"/>
    <w:rsid w:val="00761E17"/>
    <w:rsid w:val="007719CC"/>
    <w:rsid w:val="007733D9"/>
    <w:rsid w:val="00775364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3A99"/>
    <w:rsid w:val="0085520C"/>
    <w:rsid w:val="00855C56"/>
    <w:rsid w:val="0086144D"/>
    <w:rsid w:val="00862E6F"/>
    <w:rsid w:val="008640BA"/>
    <w:rsid w:val="00864665"/>
    <w:rsid w:val="008757BC"/>
    <w:rsid w:val="00876F95"/>
    <w:rsid w:val="008776A0"/>
    <w:rsid w:val="00883543"/>
    <w:rsid w:val="0089056C"/>
    <w:rsid w:val="00891CAF"/>
    <w:rsid w:val="008932D7"/>
    <w:rsid w:val="00893514"/>
    <w:rsid w:val="00895430"/>
    <w:rsid w:val="00896868"/>
    <w:rsid w:val="008A144D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454"/>
    <w:rsid w:val="00917CFB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80B58"/>
    <w:rsid w:val="0098160E"/>
    <w:rsid w:val="00981BE5"/>
    <w:rsid w:val="009820B7"/>
    <w:rsid w:val="00990F1F"/>
    <w:rsid w:val="0099422B"/>
    <w:rsid w:val="009A394C"/>
    <w:rsid w:val="009A7230"/>
    <w:rsid w:val="009A7613"/>
    <w:rsid w:val="009D0558"/>
    <w:rsid w:val="009D602E"/>
    <w:rsid w:val="009D6AFA"/>
    <w:rsid w:val="009D75E5"/>
    <w:rsid w:val="009D7A45"/>
    <w:rsid w:val="009E33DA"/>
    <w:rsid w:val="009E41AB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940"/>
    <w:rsid w:val="00AF5C5A"/>
    <w:rsid w:val="00B00DB4"/>
    <w:rsid w:val="00B02C56"/>
    <w:rsid w:val="00B10C63"/>
    <w:rsid w:val="00B13584"/>
    <w:rsid w:val="00B1422A"/>
    <w:rsid w:val="00B15AB7"/>
    <w:rsid w:val="00B16D03"/>
    <w:rsid w:val="00B17C9E"/>
    <w:rsid w:val="00B21FDF"/>
    <w:rsid w:val="00B22612"/>
    <w:rsid w:val="00B23090"/>
    <w:rsid w:val="00B316CF"/>
    <w:rsid w:val="00B327B6"/>
    <w:rsid w:val="00B3437F"/>
    <w:rsid w:val="00B34E9A"/>
    <w:rsid w:val="00B400D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3B0"/>
    <w:rsid w:val="00BC0CAA"/>
    <w:rsid w:val="00BC1350"/>
    <w:rsid w:val="00BC3475"/>
    <w:rsid w:val="00BC3D0A"/>
    <w:rsid w:val="00BC43F5"/>
    <w:rsid w:val="00BC73D6"/>
    <w:rsid w:val="00BD3D0A"/>
    <w:rsid w:val="00BD7748"/>
    <w:rsid w:val="00BF2953"/>
    <w:rsid w:val="00C00747"/>
    <w:rsid w:val="00C07372"/>
    <w:rsid w:val="00C07CD9"/>
    <w:rsid w:val="00C102BF"/>
    <w:rsid w:val="00C12BDB"/>
    <w:rsid w:val="00C14BB1"/>
    <w:rsid w:val="00C21215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B0D87"/>
    <w:rsid w:val="00CB1220"/>
    <w:rsid w:val="00CB2155"/>
    <w:rsid w:val="00CB331B"/>
    <w:rsid w:val="00CB60DD"/>
    <w:rsid w:val="00CC01DB"/>
    <w:rsid w:val="00CC4E27"/>
    <w:rsid w:val="00CC51BD"/>
    <w:rsid w:val="00CC6F36"/>
    <w:rsid w:val="00CD15D1"/>
    <w:rsid w:val="00CD24E8"/>
    <w:rsid w:val="00CE3B31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6D4D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34F8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61E7F"/>
    <w:rsid w:val="00E629EB"/>
    <w:rsid w:val="00E6625B"/>
    <w:rsid w:val="00E70509"/>
    <w:rsid w:val="00E725A1"/>
    <w:rsid w:val="00E728D4"/>
    <w:rsid w:val="00E74D66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43DCD"/>
    <w:rsid w:val="00F500D3"/>
    <w:rsid w:val="00F519EE"/>
    <w:rsid w:val="00F659A1"/>
    <w:rsid w:val="00F7200F"/>
    <w:rsid w:val="00F733B4"/>
    <w:rsid w:val="00F7431D"/>
    <w:rsid w:val="00F827F5"/>
    <w:rsid w:val="00F82FB0"/>
    <w:rsid w:val="00F85244"/>
    <w:rsid w:val="00F864F9"/>
    <w:rsid w:val="00F9351A"/>
    <w:rsid w:val="00F94553"/>
    <w:rsid w:val="00F94E1C"/>
    <w:rsid w:val="00F95C75"/>
    <w:rsid w:val="00FA5774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paragraph" w:styleId="ac">
    <w:name w:val="Title"/>
    <w:basedOn w:val="a"/>
    <w:link w:val="ad"/>
    <w:qFormat/>
    <w:rsid w:val="00B16D03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B16D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td.zakon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B470D-28C3-496C-95A2-4B10DBF5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2018-11-28T11:19:00Z</cp:lastPrinted>
  <dcterms:created xsi:type="dcterms:W3CDTF">2015-11-10T08:46:00Z</dcterms:created>
  <dcterms:modified xsi:type="dcterms:W3CDTF">2018-12-03T06:15:00Z</dcterms:modified>
</cp:coreProperties>
</file>