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36" w:rsidRPr="00F12766" w:rsidRDefault="00F35F36" w:rsidP="00F12766">
      <w:pPr>
        <w:jc w:val="center"/>
        <w:rPr>
          <w:rFonts w:ascii="Arial" w:hAnsi="Arial" w:cs="Arial"/>
          <w:b/>
          <w:color w:val="623B2A"/>
          <w:sz w:val="28"/>
          <w:szCs w:val="28"/>
        </w:rPr>
      </w:pPr>
      <w:r w:rsidRPr="00F12766">
        <w:rPr>
          <w:rFonts w:ascii="Arial" w:hAnsi="Arial" w:cs="Arial"/>
          <w:b/>
          <w:color w:val="623B2A"/>
          <w:sz w:val="28"/>
          <w:szCs w:val="28"/>
        </w:rPr>
        <w:t>ОТЧЕТ О РАБОТЕ МФЦ района Донской</w:t>
      </w:r>
    </w:p>
    <w:p w:rsidR="00F35F36" w:rsidRPr="00F12766" w:rsidRDefault="00F35F36" w:rsidP="00F12766">
      <w:pPr>
        <w:jc w:val="center"/>
        <w:rPr>
          <w:rFonts w:ascii="Arial" w:hAnsi="Arial" w:cs="Arial"/>
          <w:b/>
          <w:color w:val="E04E39"/>
          <w:sz w:val="28"/>
          <w:szCs w:val="28"/>
        </w:rPr>
      </w:pPr>
      <w:r w:rsidRPr="00F12766">
        <w:rPr>
          <w:rFonts w:ascii="Arial" w:hAnsi="Arial" w:cs="Arial"/>
          <w:b/>
          <w:color w:val="E04E39"/>
          <w:sz w:val="28"/>
          <w:szCs w:val="28"/>
        </w:rPr>
        <w:t>ЗА 2016 ГОД</w:t>
      </w:r>
    </w:p>
    <w:p w:rsidR="00F35F36" w:rsidRDefault="00F35F36" w:rsidP="00AB7C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F36" w:rsidRPr="00AB7C37" w:rsidRDefault="00F35F36" w:rsidP="00AB7C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C37">
        <w:rPr>
          <w:rFonts w:ascii="Times New Roman" w:hAnsi="Times New Roman"/>
          <w:sz w:val="28"/>
          <w:szCs w:val="28"/>
        </w:rPr>
        <w:t xml:space="preserve">Многофункциональные центры предоставления государственных услуг города Москвы» </w:t>
      </w:r>
      <w:r>
        <w:rPr>
          <w:rFonts w:ascii="Times New Roman" w:hAnsi="Times New Roman"/>
          <w:sz w:val="28"/>
          <w:szCs w:val="28"/>
        </w:rPr>
        <w:t xml:space="preserve">(далее – МФЦ) </w:t>
      </w:r>
      <w:r w:rsidRPr="00AB7C37">
        <w:rPr>
          <w:rFonts w:ascii="Times New Roman" w:hAnsi="Times New Roman"/>
          <w:sz w:val="28"/>
          <w:szCs w:val="28"/>
        </w:rPr>
        <w:t xml:space="preserve">оказывают заявителям государственные услуги в соответствии с постановлением Правительства Москвы от 23.04.2014 № 219-ПП «Об организации деятельности многофункциональных центров предоставления государственных услуг на территории города Москвы», а также Федеральным законом от 27.07.2010 № </w:t>
      </w:r>
      <w:r w:rsidRPr="00AB7C37">
        <w:rPr>
          <w:rFonts w:ascii="Times New Roman" w:hAnsi="Times New Roman"/>
          <w:bCs/>
          <w:sz w:val="28"/>
          <w:szCs w:val="28"/>
        </w:rPr>
        <w:t>210</w:t>
      </w:r>
      <w:r w:rsidRPr="00AB7C37">
        <w:rPr>
          <w:rFonts w:ascii="Times New Roman" w:hAnsi="Times New Roman"/>
          <w:sz w:val="28"/>
          <w:szCs w:val="28"/>
        </w:rPr>
        <w:t>-</w:t>
      </w:r>
      <w:r w:rsidRPr="00AB7C37">
        <w:rPr>
          <w:rFonts w:ascii="Times New Roman" w:hAnsi="Times New Roman"/>
          <w:bCs/>
          <w:sz w:val="28"/>
          <w:szCs w:val="28"/>
        </w:rPr>
        <w:t>ФЗ</w:t>
      </w:r>
      <w:r w:rsidRPr="00AB7C37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F35F36" w:rsidRDefault="00F35F36" w:rsidP="00AB7C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МФЦ</w:t>
      </w:r>
      <w:r w:rsidRPr="00AB7C37">
        <w:rPr>
          <w:rFonts w:ascii="Times New Roman" w:hAnsi="Times New Roman"/>
          <w:sz w:val="28"/>
          <w:szCs w:val="28"/>
        </w:rPr>
        <w:t xml:space="preserve"> создан</w:t>
      </w:r>
      <w:r>
        <w:rPr>
          <w:rFonts w:ascii="Times New Roman" w:hAnsi="Times New Roman"/>
          <w:sz w:val="28"/>
          <w:szCs w:val="28"/>
        </w:rPr>
        <w:t>ы</w:t>
      </w:r>
      <w:r w:rsidRPr="00AB7C37">
        <w:rPr>
          <w:rFonts w:ascii="Times New Roman" w:hAnsi="Times New Roman"/>
          <w:sz w:val="28"/>
          <w:szCs w:val="28"/>
        </w:rPr>
        <w:t xml:space="preserve"> с целью оказания государственных</w:t>
      </w:r>
      <w:r>
        <w:rPr>
          <w:rFonts w:ascii="Times New Roman" w:hAnsi="Times New Roman"/>
          <w:sz w:val="28"/>
          <w:szCs w:val="28"/>
        </w:rPr>
        <w:t xml:space="preserve"> и муниципальных</w:t>
      </w:r>
      <w:r w:rsidRPr="00AB7C37">
        <w:rPr>
          <w:rFonts w:ascii="Times New Roman" w:hAnsi="Times New Roman"/>
          <w:sz w:val="28"/>
          <w:szCs w:val="28"/>
        </w:rPr>
        <w:t xml:space="preserve"> услуг по принципу «одного окна». Это означает создание единого места </w:t>
      </w:r>
      <w:r>
        <w:rPr>
          <w:rFonts w:ascii="Times New Roman" w:hAnsi="Times New Roman"/>
          <w:sz w:val="28"/>
          <w:szCs w:val="28"/>
        </w:rPr>
        <w:t xml:space="preserve">с возможностью получения максимального количества государственных услуг по </w:t>
      </w:r>
      <w:r w:rsidRPr="00AB7C37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>у</w:t>
      </w:r>
      <w:r w:rsidRPr="00AB7C37">
        <w:rPr>
          <w:rFonts w:ascii="Times New Roman" w:hAnsi="Times New Roman"/>
          <w:sz w:val="28"/>
          <w:szCs w:val="28"/>
        </w:rPr>
        <w:t xml:space="preserve">, регистрации и выдачи необходимых документов </w:t>
      </w:r>
      <w:r>
        <w:rPr>
          <w:rFonts w:ascii="Times New Roman" w:hAnsi="Times New Roman"/>
          <w:sz w:val="28"/>
          <w:szCs w:val="28"/>
        </w:rPr>
        <w:t>гражданам и юридическим лицам.</w:t>
      </w:r>
    </w:p>
    <w:p w:rsidR="00F35F36" w:rsidRDefault="00F35F36" w:rsidP="00FF00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предоставления государственных услуг в МФЦ являются соглашения о взаимодействии, заключаемые между ГБУ МФЦ </w:t>
      </w:r>
      <w:r w:rsidR="00A53EFB">
        <w:rPr>
          <w:rFonts w:ascii="Times New Roman" w:hAnsi="Times New Roman"/>
          <w:sz w:val="28"/>
          <w:szCs w:val="28"/>
        </w:rPr>
        <w:t>города Москвы</w:t>
      </w:r>
      <w:r>
        <w:rPr>
          <w:rFonts w:ascii="Times New Roman" w:hAnsi="Times New Roman"/>
          <w:sz w:val="28"/>
          <w:szCs w:val="28"/>
        </w:rPr>
        <w:t xml:space="preserve"> и органами исполнительной власти, органами местного самоуправления, непосредственно осуществляющими предоставления результата государственных и муниципальных услуг.</w:t>
      </w:r>
    </w:p>
    <w:p w:rsidR="00F35F36" w:rsidRPr="00F12766" w:rsidRDefault="00F35F36" w:rsidP="00F12766">
      <w:pPr>
        <w:spacing w:before="120" w:after="120" w:line="360" w:lineRule="auto"/>
        <w:ind w:firstLine="709"/>
        <w:rPr>
          <w:rFonts w:ascii="Arial" w:hAnsi="Arial" w:cs="Arial"/>
          <w:b/>
          <w:color w:val="623B2A"/>
          <w:sz w:val="28"/>
          <w:szCs w:val="28"/>
        </w:rPr>
      </w:pPr>
      <w:r>
        <w:rPr>
          <w:rFonts w:ascii="Arial" w:hAnsi="Arial" w:cs="Arial"/>
          <w:b/>
          <w:color w:val="623B2A"/>
          <w:sz w:val="28"/>
          <w:szCs w:val="28"/>
        </w:rPr>
        <w:t>УСЛУГИ, ПРЕДОСТАВЛЯЕМЫЕ НА БАЗЕ МФЦ</w:t>
      </w:r>
    </w:p>
    <w:p w:rsidR="00F35F36" w:rsidRDefault="00F35F36" w:rsidP="001410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D12">
        <w:rPr>
          <w:rFonts w:ascii="Times New Roman" w:hAnsi="Times New Roman"/>
          <w:sz w:val="28"/>
          <w:szCs w:val="28"/>
        </w:rPr>
        <w:t xml:space="preserve">Центр </w:t>
      </w:r>
      <w:proofErr w:type="spellStart"/>
      <w:r w:rsidRPr="00F30D12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F30D12">
        <w:rPr>
          <w:rFonts w:ascii="Times New Roman" w:hAnsi="Times New Roman"/>
          <w:sz w:val="28"/>
          <w:szCs w:val="28"/>
        </w:rPr>
        <w:t xml:space="preserve"> района Донской (далее – Центр) был открыт для приема населения 24.02.2016.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D12">
        <w:rPr>
          <w:rFonts w:ascii="Times New Roman" w:hAnsi="Times New Roman"/>
          <w:sz w:val="28"/>
          <w:szCs w:val="28"/>
        </w:rPr>
        <w:t xml:space="preserve">Центр оказывает </w:t>
      </w:r>
      <w:r w:rsidR="00732705">
        <w:rPr>
          <w:rFonts w:ascii="Times New Roman" w:hAnsi="Times New Roman"/>
          <w:sz w:val="28"/>
          <w:szCs w:val="28"/>
        </w:rPr>
        <w:t>около</w:t>
      </w:r>
      <w:r w:rsidRPr="00F30D12">
        <w:rPr>
          <w:rFonts w:ascii="Times New Roman" w:hAnsi="Times New Roman"/>
          <w:sz w:val="28"/>
          <w:szCs w:val="28"/>
        </w:rPr>
        <w:t xml:space="preserve"> 170 услуг</w:t>
      </w:r>
      <w:r>
        <w:rPr>
          <w:rFonts w:ascii="Times New Roman" w:hAnsi="Times New Roman"/>
          <w:sz w:val="28"/>
          <w:szCs w:val="28"/>
        </w:rPr>
        <w:t>. Все государственные услуги разделяются по направлениям: универсальное, социальное, ведомс</w:t>
      </w:r>
      <w:r w:rsidR="00732705">
        <w:rPr>
          <w:rFonts w:ascii="Times New Roman" w:hAnsi="Times New Roman"/>
          <w:sz w:val="28"/>
          <w:szCs w:val="28"/>
        </w:rPr>
        <w:t xml:space="preserve">твенное. </w:t>
      </w:r>
      <w:proofErr w:type="gramStart"/>
      <w:r w:rsidR="00732705">
        <w:rPr>
          <w:rFonts w:ascii="Times New Roman" w:hAnsi="Times New Roman"/>
          <w:sz w:val="28"/>
          <w:szCs w:val="28"/>
        </w:rPr>
        <w:t>В Центре ведется прием в</w:t>
      </w:r>
      <w:r w:rsidR="00A53EFB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окон</w:t>
      </w:r>
      <w:r w:rsidR="00732705">
        <w:rPr>
          <w:rFonts w:ascii="Times New Roman" w:hAnsi="Times New Roman"/>
          <w:sz w:val="28"/>
          <w:szCs w:val="28"/>
        </w:rPr>
        <w:t>ах</w:t>
      </w:r>
      <w:proofErr w:type="spellEnd"/>
      <w:r w:rsidR="00732705">
        <w:rPr>
          <w:rFonts w:ascii="Times New Roman" w:hAnsi="Times New Roman"/>
          <w:sz w:val="28"/>
          <w:szCs w:val="28"/>
        </w:rPr>
        <w:t>, из которых 7</w:t>
      </w:r>
      <w:r>
        <w:rPr>
          <w:rFonts w:ascii="Times New Roman" w:hAnsi="Times New Roman"/>
          <w:sz w:val="28"/>
          <w:szCs w:val="28"/>
        </w:rPr>
        <w:t xml:space="preserve"> – по универсальному направлению, </w:t>
      </w:r>
      <w:r w:rsidR="00732705">
        <w:rPr>
          <w:rFonts w:ascii="Times New Roman" w:hAnsi="Times New Roman"/>
          <w:sz w:val="28"/>
          <w:szCs w:val="28"/>
        </w:rPr>
        <w:t>7 – по социальному и 15</w:t>
      </w:r>
      <w:r>
        <w:rPr>
          <w:rFonts w:ascii="Times New Roman" w:hAnsi="Times New Roman"/>
          <w:sz w:val="28"/>
          <w:szCs w:val="28"/>
        </w:rPr>
        <w:t xml:space="preserve"> окон – по ведомственному </w:t>
      </w:r>
      <w:r w:rsidR="00A53EFB">
        <w:rPr>
          <w:rFonts w:ascii="Times New Roman" w:hAnsi="Times New Roman"/>
          <w:sz w:val="28"/>
          <w:szCs w:val="28"/>
        </w:rPr>
        <w:t>направлению.</w:t>
      </w:r>
      <w:proofErr w:type="gramEnd"/>
      <w:r w:rsidR="00A53E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3EFB">
        <w:rPr>
          <w:rFonts w:ascii="Times New Roman" w:hAnsi="Times New Roman"/>
          <w:sz w:val="28"/>
          <w:szCs w:val="28"/>
        </w:rPr>
        <w:t>Помимо этого 5 рабочих мест</w:t>
      </w:r>
      <w:r>
        <w:rPr>
          <w:rFonts w:ascii="Times New Roman" w:hAnsi="Times New Roman"/>
          <w:sz w:val="28"/>
          <w:szCs w:val="28"/>
        </w:rPr>
        <w:t xml:space="preserve"> отведены для оказания </w:t>
      </w:r>
      <w:proofErr w:type="spellStart"/>
      <w:r w:rsidR="00A53EFB"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z w:val="28"/>
          <w:szCs w:val="28"/>
        </w:rPr>
        <w:t>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32705">
        <w:rPr>
          <w:rFonts w:ascii="Times New Roman" w:hAnsi="Times New Roman"/>
          <w:sz w:val="28"/>
          <w:szCs w:val="28"/>
        </w:rPr>
        <w:t>Миграционной службы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35F36" w:rsidRDefault="00F35F36" w:rsidP="00DC6A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732705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 xml:space="preserve">2016 года сотрудники Центра оказывают услуги ЗАГС. До этого зарегистрировать рождение, отцовство и смерть можно было только через </w:t>
      </w:r>
      <w:r>
        <w:rPr>
          <w:rFonts w:ascii="Times New Roman" w:hAnsi="Times New Roman"/>
          <w:sz w:val="28"/>
          <w:szCs w:val="28"/>
        </w:rPr>
        <w:lastRenderedPageBreak/>
        <w:t>сотрудников органа исполнительной власти. Сейчас такие регистрационные действия совершают «Универсальные специалисты»</w:t>
      </w:r>
      <w:r w:rsidR="00732705">
        <w:rPr>
          <w:rFonts w:ascii="Times New Roman" w:hAnsi="Times New Roman"/>
          <w:sz w:val="28"/>
          <w:szCs w:val="28"/>
        </w:rPr>
        <w:t xml:space="preserve"> Центра. За 2016 год было зарегистрировано 427 актовых записей, из них: 225 рождений; 24 установления отцовства; 178 смертей.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5F36" w:rsidRDefault="00F35F36" w:rsidP="00DC6A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 при государственной регистрации рождения ребенка, одним пакетом можно заказать все важные документы на новорожденного, такие как: справку для получения пособия, СНИЛС, полис обязательного медицинского страхования</w:t>
      </w:r>
      <w:r w:rsidRPr="00634B1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вкладыш о регистрации. А также сертификат на материнский капитал (при рождении второго или последующих детей) и</w:t>
      </w:r>
      <w:r w:rsidRPr="00634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удостоверение многодетной семьи (если родился третий ребенок). Как только эти документы будут готовы, родителей пригласят за ними в центр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5F36" w:rsidRDefault="00F35F36" w:rsidP="00DC6A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имеются и другие удобства. Одним пакетом также оформляются такие жизненные ситуации как «Перемена имени»</w:t>
      </w:r>
      <w:r w:rsidR="00A53EFB">
        <w:rPr>
          <w:rFonts w:ascii="Times New Roman" w:hAnsi="Times New Roman"/>
          <w:sz w:val="28"/>
          <w:szCs w:val="28"/>
        </w:rPr>
        <w:t>, «Наследство»</w:t>
      </w:r>
      <w:r>
        <w:rPr>
          <w:rFonts w:ascii="Times New Roman" w:hAnsi="Times New Roman"/>
          <w:sz w:val="28"/>
          <w:szCs w:val="28"/>
        </w:rPr>
        <w:t xml:space="preserve"> и «Многодетная семья». Для посетителей доступна услуга предварительной записи на прием по услугам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, ПФР, </w:t>
      </w:r>
      <w:r w:rsidR="00732705">
        <w:rPr>
          <w:rFonts w:ascii="Times New Roman" w:hAnsi="Times New Roman"/>
          <w:sz w:val="28"/>
          <w:szCs w:val="28"/>
        </w:rPr>
        <w:t>Миграционной службы</w:t>
      </w:r>
      <w:r>
        <w:rPr>
          <w:rFonts w:ascii="Times New Roman" w:hAnsi="Times New Roman"/>
          <w:sz w:val="28"/>
          <w:szCs w:val="28"/>
        </w:rPr>
        <w:t>.</w:t>
      </w:r>
      <w:r w:rsidRPr="00555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предварительной записи в очереди по</w:t>
      </w:r>
      <w:r w:rsidR="00A53EFB">
        <w:rPr>
          <w:rFonts w:ascii="Times New Roman" w:hAnsi="Times New Roman"/>
          <w:sz w:val="28"/>
          <w:szCs w:val="28"/>
        </w:rPr>
        <w:t>сет</w:t>
      </w:r>
      <w:r w:rsidR="004C11D5">
        <w:rPr>
          <w:rFonts w:ascii="Times New Roman" w:hAnsi="Times New Roman"/>
          <w:sz w:val="28"/>
          <w:szCs w:val="28"/>
        </w:rPr>
        <w:t xml:space="preserve">ители ждут не более 15 минут. В случае </w:t>
      </w:r>
      <w:r w:rsidR="00A53EFB">
        <w:rPr>
          <w:rFonts w:ascii="Times New Roman" w:hAnsi="Times New Roman"/>
          <w:sz w:val="28"/>
          <w:szCs w:val="28"/>
        </w:rPr>
        <w:t>ожида</w:t>
      </w:r>
      <w:r w:rsidR="004C11D5">
        <w:rPr>
          <w:rFonts w:ascii="Times New Roman" w:hAnsi="Times New Roman"/>
          <w:sz w:val="28"/>
          <w:szCs w:val="28"/>
        </w:rPr>
        <w:t>ния в очереди свыше 15 минут,</w:t>
      </w:r>
      <w:r w:rsidR="00B944D3">
        <w:rPr>
          <w:rFonts w:ascii="Times New Roman" w:hAnsi="Times New Roman"/>
          <w:sz w:val="28"/>
          <w:szCs w:val="28"/>
        </w:rPr>
        <w:t xml:space="preserve"> администратор зала</w:t>
      </w:r>
      <w:r w:rsidR="00B944D3" w:rsidRPr="00B944D3">
        <w:rPr>
          <w:rFonts w:ascii="Times New Roman" w:hAnsi="Times New Roman"/>
          <w:sz w:val="28"/>
          <w:szCs w:val="28"/>
        </w:rPr>
        <w:t>, в качестве приятного извинения</w:t>
      </w:r>
      <w:r w:rsidR="00B944D3">
        <w:rPr>
          <w:rFonts w:ascii="Times New Roman" w:hAnsi="Times New Roman"/>
          <w:sz w:val="28"/>
          <w:szCs w:val="28"/>
        </w:rPr>
        <w:t>,</w:t>
      </w:r>
      <w:r w:rsidR="00B944D3" w:rsidRPr="00B944D3">
        <w:rPr>
          <w:rFonts w:ascii="Times New Roman" w:hAnsi="Times New Roman"/>
          <w:sz w:val="28"/>
          <w:szCs w:val="28"/>
        </w:rPr>
        <w:t xml:space="preserve"> </w:t>
      </w:r>
      <w:r w:rsidR="00A53EFB">
        <w:rPr>
          <w:rFonts w:ascii="Times New Roman" w:hAnsi="Times New Roman"/>
          <w:sz w:val="28"/>
          <w:szCs w:val="28"/>
        </w:rPr>
        <w:t>готов предложить</w:t>
      </w:r>
      <w:r w:rsidR="004C11D5">
        <w:rPr>
          <w:rFonts w:ascii="Times New Roman" w:hAnsi="Times New Roman"/>
          <w:sz w:val="28"/>
          <w:szCs w:val="28"/>
        </w:rPr>
        <w:t xml:space="preserve"> чашку кофе либо чая.</w:t>
      </w:r>
      <w:r w:rsidR="00A53EFB">
        <w:rPr>
          <w:rFonts w:ascii="Times New Roman" w:hAnsi="Times New Roman"/>
          <w:sz w:val="28"/>
          <w:szCs w:val="28"/>
        </w:rPr>
        <w:t xml:space="preserve"> </w:t>
      </w:r>
      <w:r w:rsidR="004C11D5">
        <w:rPr>
          <w:rFonts w:ascii="Times New Roman" w:hAnsi="Times New Roman"/>
          <w:sz w:val="28"/>
          <w:szCs w:val="28"/>
        </w:rPr>
        <w:t>Но за год работы Центра время ожидания посетителей в очереди ни разу не превысило 15 минут.</w:t>
      </w:r>
      <w:r w:rsidR="0073270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ля самых маленьких посетителей </w:t>
      </w:r>
      <w:r w:rsidR="00732705">
        <w:rPr>
          <w:rFonts w:ascii="Times New Roman" w:hAnsi="Times New Roman"/>
          <w:sz w:val="28"/>
          <w:szCs w:val="28"/>
        </w:rPr>
        <w:t xml:space="preserve">в Центре </w:t>
      </w:r>
      <w:r>
        <w:rPr>
          <w:rFonts w:ascii="Times New Roman" w:hAnsi="Times New Roman"/>
          <w:sz w:val="28"/>
          <w:szCs w:val="28"/>
        </w:rPr>
        <w:t>организован Детский уголок – пока взрослые находятся на приеме и оформляют документы, де</w:t>
      </w:r>
      <w:r w:rsidR="004C11D5">
        <w:rPr>
          <w:rFonts w:ascii="Times New Roman" w:hAnsi="Times New Roman"/>
          <w:sz w:val="28"/>
          <w:szCs w:val="28"/>
        </w:rPr>
        <w:t>ти заняты игрушками, рисованием или</w:t>
      </w:r>
      <w:r>
        <w:rPr>
          <w:rFonts w:ascii="Times New Roman" w:hAnsi="Times New Roman"/>
          <w:sz w:val="28"/>
          <w:szCs w:val="28"/>
        </w:rPr>
        <w:t xml:space="preserve"> просмотром мультиков.</w:t>
      </w:r>
    </w:p>
    <w:p w:rsidR="004C11D5" w:rsidRDefault="00F35F36" w:rsidP="00B944D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Популярность набирает такой удобный сервис как электронные услуги, где обратиться за государственной услугой можно самостоятельно в специально оборудованной зоне. В Центре есть возможность сделать копию документа, фото, оплатить госпошлину, распечатать </w:t>
      </w:r>
      <w:r w:rsidR="004C11D5" w:rsidRPr="004C11D5">
        <w:rPr>
          <w:rFonts w:ascii="Times New Roman" w:hAnsi="Times New Roman"/>
          <w:sz w:val="28"/>
          <w:szCs w:val="28"/>
        </w:rPr>
        <w:t>документы</w:t>
      </w:r>
      <w:proofErr w:type="gramStart"/>
      <w:r w:rsidR="004C11D5" w:rsidRPr="004C11D5">
        <w:rPr>
          <w:rFonts w:ascii="Times New Roman" w:hAnsi="Times New Roman"/>
          <w:sz w:val="28"/>
          <w:szCs w:val="28"/>
        </w:rPr>
        <w:t xml:space="preserve"> </w:t>
      </w:r>
      <w:r w:rsidR="004C11D5">
        <w:rPr>
          <w:rFonts w:ascii="Times New Roman" w:hAnsi="Times New Roman"/>
          <w:sz w:val="28"/>
          <w:szCs w:val="28"/>
        </w:rPr>
        <w:t>Т</w:t>
      </w:r>
      <w:proofErr w:type="gramEnd"/>
      <w:r w:rsidR="004C11D5">
        <w:rPr>
          <w:rFonts w:ascii="Times New Roman" w:hAnsi="Times New Roman"/>
          <w:sz w:val="28"/>
          <w:szCs w:val="28"/>
        </w:rPr>
        <w:t xml:space="preserve">акже для удобства и комфорта в Центре размещены снек-аппараты с едой и напитками. Центр оснащен </w:t>
      </w:r>
      <w:proofErr w:type="gramStart"/>
      <w:r w:rsidR="004C11D5">
        <w:rPr>
          <w:rFonts w:ascii="Times New Roman" w:hAnsi="Times New Roman"/>
          <w:sz w:val="28"/>
          <w:szCs w:val="28"/>
        </w:rPr>
        <w:t>бесплатным</w:t>
      </w:r>
      <w:proofErr w:type="gramEnd"/>
      <w:r w:rsidR="004C11D5">
        <w:rPr>
          <w:rFonts w:ascii="Times New Roman" w:hAnsi="Times New Roman"/>
          <w:sz w:val="28"/>
          <w:szCs w:val="28"/>
        </w:rPr>
        <w:t xml:space="preserve"> </w:t>
      </w:r>
      <w:r w:rsidR="004C11D5">
        <w:rPr>
          <w:rFonts w:ascii="Times New Roman" w:hAnsi="Times New Roman"/>
          <w:sz w:val="28"/>
          <w:szCs w:val="28"/>
          <w:lang w:val="en-US"/>
        </w:rPr>
        <w:t>Wi</w:t>
      </w:r>
      <w:r w:rsidR="004C11D5" w:rsidRPr="00555269">
        <w:rPr>
          <w:rFonts w:ascii="Times New Roman" w:hAnsi="Times New Roman"/>
          <w:sz w:val="28"/>
          <w:szCs w:val="28"/>
        </w:rPr>
        <w:t>-</w:t>
      </w:r>
      <w:r w:rsidR="004C11D5">
        <w:rPr>
          <w:rFonts w:ascii="Times New Roman" w:hAnsi="Times New Roman"/>
          <w:sz w:val="28"/>
          <w:szCs w:val="28"/>
          <w:lang w:val="en-US"/>
        </w:rPr>
        <w:t>Fi</w:t>
      </w:r>
      <w:r w:rsidR="004C11D5">
        <w:rPr>
          <w:rFonts w:ascii="Times New Roman" w:hAnsi="Times New Roman"/>
          <w:sz w:val="28"/>
          <w:szCs w:val="28"/>
        </w:rPr>
        <w:t xml:space="preserve">. В Центре имеются удобства </w:t>
      </w:r>
      <w:r w:rsidR="004C11D5">
        <w:rPr>
          <w:rFonts w:ascii="Times New Roman" w:hAnsi="Times New Roman"/>
          <w:sz w:val="28"/>
          <w:szCs w:val="28"/>
        </w:rPr>
        <w:lastRenderedPageBreak/>
        <w:t>для маломобильных групп населения. А администратор зала готов прийти на помощь в любой момент.</w:t>
      </w:r>
    </w:p>
    <w:p w:rsidR="00740352" w:rsidRDefault="00740352" w:rsidP="007403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в 2016 году неоднократно для посетителей Центра проводились курсы компьютерной грамотности по работе с порталом государственных услуг. В ходе занятий предлагалось з</w:t>
      </w:r>
      <w:r w:rsidRPr="00740352">
        <w:rPr>
          <w:rFonts w:ascii="Times New Roman" w:hAnsi="Times New Roman"/>
          <w:sz w:val="28"/>
          <w:szCs w:val="28"/>
        </w:rPr>
        <w:t>арегистрироваться на портале городских услуг mos.ru, научиться передавать показания приборов учета не выходя из дома, предварительно записываться на прием.</w:t>
      </w:r>
    </w:p>
    <w:p w:rsidR="00D03687" w:rsidRDefault="00D03687" w:rsidP="00F96C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35F36">
        <w:rPr>
          <w:rFonts w:ascii="Times New Roman" w:hAnsi="Times New Roman"/>
          <w:sz w:val="28"/>
          <w:szCs w:val="28"/>
        </w:rPr>
        <w:t>ля улучшения качества обслуживания, сотрудники Центра постоянно повышают свою квалификацию, проходя обучение и тренинги</w:t>
      </w:r>
      <w:r>
        <w:rPr>
          <w:rFonts w:ascii="Times New Roman" w:hAnsi="Times New Roman"/>
          <w:sz w:val="28"/>
          <w:szCs w:val="28"/>
        </w:rPr>
        <w:t xml:space="preserve"> в учебном центре ГБУ МФЦ города Москвы</w:t>
      </w:r>
      <w:r w:rsidR="00F35F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 же д</w:t>
      </w:r>
      <w:r w:rsidR="00F35F36" w:rsidRPr="00DC6A21">
        <w:rPr>
          <w:rFonts w:ascii="Times New Roman" w:hAnsi="Times New Roman"/>
          <w:sz w:val="28"/>
          <w:szCs w:val="28"/>
        </w:rPr>
        <w:t xml:space="preserve">ля обучения сотрудников создана Система дистанционного обучения, которая включает в себя </w:t>
      </w:r>
      <w:r w:rsidR="00F35F36">
        <w:rPr>
          <w:rFonts w:ascii="Times New Roman" w:hAnsi="Times New Roman"/>
          <w:sz w:val="28"/>
          <w:szCs w:val="28"/>
        </w:rPr>
        <w:t>около</w:t>
      </w:r>
      <w:r w:rsidR="00F35F36" w:rsidRPr="00DC6A21">
        <w:rPr>
          <w:rFonts w:ascii="Times New Roman" w:hAnsi="Times New Roman"/>
          <w:sz w:val="28"/>
          <w:szCs w:val="28"/>
        </w:rPr>
        <w:t xml:space="preserve"> </w:t>
      </w:r>
      <w:r w:rsidR="00F35F36">
        <w:rPr>
          <w:rFonts w:ascii="Times New Roman" w:hAnsi="Times New Roman"/>
          <w:sz w:val="28"/>
          <w:szCs w:val="28"/>
        </w:rPr>
        <w:t>100</w:t>
      </w:r>
      <w:r w:rsidR="00F35F36" w:rsidRPr="00DC6A21">
        <w:rPr>
          <w:rFonts w:ascii="Times New Roman" w:hAnsi="Times New Roman"/>
          <w:sz w:val="28"/>
          <w:szCs w:val="28"/>
        </w:rPr>
        <w:t xml:space="preserve"> курсов. Дистанционное обучение позволяет сотрудникам осваивать материал в удобное для них время</w:t>
      </w:r>
      <w:r>
        <w:rPr>
          <w:rFonts w:ascii="Times New Roman" w:hAnsi="Times New Roman"/>
          <w:sz w:val="28"/>
          <w:szCs w:val="28"/>
        </w:rPr>
        <w:t>.</w:t>
      </w:r>
    </w:p>
    <w:p w:rsidR="00D03687" w:rsidRDefault="00F96C4C" w:rsidP="00F96C4C">
      <w:pPr>
        <w:jc w:val="center"/>
        <w:rPr>
          <w:rFonts w:ascii="Arial" w:hAnsi="Arial" w:cs="Arial"/>
          <w:b/>
          <w:color w:val="623B2A"/>
          <w:sz w:val="32"/>
          <w:szCs w:val="32"/>
        </w:rPr>
      </w:pPr>
      <w:r w:rsidRPr="00F96C4C">
        <w:rPr>
          <w:rFonts w:ascii="Arial" w:hAnsi="Arial" w:cs="Arial"/>
          <w:b/>
          <w:color w:val="623B2A"/>
          <w:sz w:val="32"/>
          <w:szCs w:val="32"/>
        </w:rPr>
        <w:t xml:space="preserve">Основные показатели работы Центра за 2016 год. </w:t>
      </w:r>
    </w:p>
    <w:p w:rsidR="00F96C4C" w:rsidRPr="00F96C4C" w:rsidRDefault="00F96C4C" w:rsidP="00F96C4C">
      <w:pPr>
        <w:jc w:val="center"/>
        <w:rPr>
          <w:rFonts w:ascii="Arial" w:hAnsi="Arial" w:cs="Arial"/>
          <w:b/>
          <w:color w:val="623B2A"/>
          <w:sz w:val="32"/>
          <w:szCs w:val="32"/>
        </w:rPr>
      </w:pPr>
    </w:p>
    <w:p w:rsidR="00F35F36" w:rsidRDefault="00F35F36" w:rsidP="001410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 количество </w:t>
      </w:r>
      <w:proofErr w:type="gramStart"/>
      <w:r>
        <w:rPr>
          <w:rFonts w:ascii="Times New Roman" w:hAnsi="Times New Roman"/>
          <w:sz w:val="28"/>
          <w:szCs w:val="28"/>
        </w:rPr>
        <w:t>заявителей, обратившихся в Центр за 2016 год составило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порядка 69 000 человек. Причем с каждым кварталом количество </w:t>
      </w:r>
      <w:proofErr w:type="gramStart"/>
      <w:r>
        <w:rPr>
          <w:rFonts w:ascii="Times New Roman" w:hAnsi="Times New Roman"/>
          <w:sz w:val="28"/>
          <w:szCs w:val="28"/>
        </w:rPr>
        <w:t>обратившихся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увеличивалось на протяжении всего года. </w:t>
      </w:r>
    </w:p>
    <w:p w:rsidR="00F35F36" w:rsidRDefault="00F35F36" w:rsidP="00F30D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41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2016 года</w:t>
      </w:r>
      <w:r w:rsidRPr="00141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обслужено около 6300 заявителей,</w:t>
      </w:r>
    </w:p>
    <w:p w:rsidR="00F35F36" w:rsidRDefault="00F35F36" w:rsidP="00F30D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C6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– 18800,</w:t>
      </w:r>
    </w:p>
    <w:p w:rsidR="00F35F36" w:rsidRDefault="00F35F36" w:rsidP="00F30D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 – 20900,</w:t>
      </w:r>
    </w:p>
    <w:p w:rsidR="00F35F36" w:rsidRDefault="00F35F36" w:rsidP="00F30D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A43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– 23000.</w:t>
      </w:r>
    </w:p>
    <w:p w:rsidR="00F35F36" w:rsidRPr="00750BB7" w:rsidRDefault="00B67ECC" w:rsidP="00F30D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BB7">
        <w:rPr>
          <w:rFonts w:ascii="Times New Roman" w:hAnsi="Times New Roman"/>
          <w:sz w:val="28"/>
          <w:szCs w:val="28"/>
        </w:rPr>
        <w:t xml:space="preserve">Наиболее популярными услугами </w:t>
      </w:r>
      <w:r w:rsidR="00844855" w:rsidRPr="00750BB7">
        <w:rPr>
          <w:rFonts w:ascii="Times New Roman" w:hAnsi="Times New Roman"/>
          <w:sz w:val="28"/>
          <w:szCs w:val="28"/>
        </w:rPr>
        <w:t>ведомственного направления являются</w:t>
      </w:r>
      <w:r w:rsidRPr="00750BB7">
        <w:rPr>
          <w:rFonts w:ascii="Times New Roman" w:hAnsi="Times New Roman"/>
          <w:sz w:val="28"/>
          <w:szCs w:val="28"/>
        </w:rPr>
        <w:t>: предоставление информации жилищ</w:t>
      </w:r>
      <w:r w:rsidR="00844855" w:rsidRPr="00750BB7">
        <w:rPr>
          <w:rFonts w:ascii="Times New Roman" w:hAnsi="Times New Roman"/>
          <w:sz w:val="28"/>
          <w:szCs w:val="28"/>
        </w:rPr>
        <w:t>ное учета</w:t>
      </w:r>
      <w:r w:rsidRPr="00750BB7">
        <w:rPr>
          <w:rFonts w:ascii="Times New Roman" w:hAnsi="Times New Roman"/>
          <w:sz w:val="28"/>
          <w:szCs w:val="28"/>
        </w:rPr>
        <w:t xml:space="preserve">, замена паспорта РФ, </w:t>
      </w:r>
      <w:r w:rsidR="00844855" w:rsidRPr="00750BB7">
        <w:rPr>
          <w:rFonts w:ascii="Times New Roman" w:hAnsi="Times New Roman"/>
          <w:sz w:val="28"/>
          <w:szCs w:val="28"/>
        </w:rPr>
        <w:t>прием документов для назначения субсидии на оплату ЖКУ. Популярными услугами социального направления являются услуги департамента социальной защиты и</w:t>
      </w:r>
      <w:r w:rsidRPr="00750BB7">
        <w:rPr>
          <w:rFonts w:ascii="Times New Roman" w:hAnsi="Times New Roman"/>
          <w:sz w:val="28"/>
          <w:szCs w:val="28"/>
        </w:rPr>
        <w:t xml:space="preserve"> </w:t>
      </w:r>
      <w:r w:rsidR="00844855" w:rsidRPr="00750BB7">
        <w:rPr>
          <w:rFonts w:ascii="Times New Roman" w:hAnsi="Times New Roman"/>
          <w:sz w:val="28"/>
          <w:szCs w:val="28"/>
        </w:rPr>
        <w:t xml:space="preserve">оформление / выдача социальной карты москвича. В универсальном направлении популярными услугами являются: </w:t>
      </w:r>
      <w:r w:rsidRPr="00750BB7">
        <w:rPr>
          <w:rFonts w:ascii="Times New Roman" w:hAnsi="Times New Roman"/>
          <w:sz w:val="28"/>
          <w:szCs w:val="28"/>
        </w:rPr>
        <w:t xml:space="preserve"> регистрация права на недвижимое имущество, </w:t>
      </w:r>
      <w:r w:rsidR="00844855" w:rsidRPr="00750BB7">
        <w:rPr>
          <w:rFonts w:ascii="Times New Roman" w:hAnsi="Times New Roman"/>
          <w:sz w:val="28"/>
          <w:szCs w:val="28"/>
        </w:rPr>
        <w:t>услуги департамента городского имущества</w:t>
      </w:r>
      <w:r w:rsidRPr="00750BB7">
        <w:rPr>
          <w:rFonts w:ascii="Times New Roman" w:hAnsi="Times New Roman"/>
          <w:sz w:val="28"/>
          <w:szCs w:val="28"/>
        </w:rPr>
        <w:t xml:space="preserve">, </w:t>
      </w:r>
      <w:r w:rsidR="00844855" w:rsidRPr="00750BB7">
        <w:rPr>
          <w:rFonts w:ascii="Times New Roman" w:hAnsi="Times New Roman"/>
          <w:sz w:val="28"/>
          <w:szCs w:val="28"/>
        </w:rPr>
        <w:t xml:space="preserve">а также оформление </w:t>
      </w:r>
      <w:r w:rsidRPr="00750BB7">
        <w:rPr>
          <w:rFonts w:ascii="Times New Roman" w:hAnsi="Times New Roman"/>
          <w:sz w:val="28"/>
          <w:szCs w:val="28"/>
        </w:rPr>
        <w:t>парковочн</w:t>
      </w:r>
      <w:r w:rsidR="00844855" w:rsidRPr="00750BB7">
        <w:rPr>
          <w:rFonts w:ascii="Times New Roman" w:hAnsi="Times New Roman"/>
          <w:sz w:val="28"/>
          <w:szCs w:val="28"/>
        </w:rPr>
        <w:t xml:space="preserve">ых </w:t>
      </w:r>
      <w:r w:rsidRPr="00750BB7">
        <w:rPr>
          <w:rFonts w:ascii="Times New Roman" w:hAnsi="Times New Roman"/>
          <w:sz w:val="28"/>
          <w:szCs w:val="28"/>
        </w:rPr>
        <w:t>разрешени</w:t>
      </w:r>
      <w:r w:rsidR="00844855" w:rsidRPr="00750BB7">
        <w:rPr>
          <w:rFonts w:ascii="Times New Roman" w:hAnsi="Times New Roman"/>
          <w:sz w:val="28"/>
          <w:szCs w:val="28"/>
        </w:rPr>
        <w:t>й</w:t>
      </w:r>
      <w:r w:rsidRPr="00750BB7">
        <w:rPr>
          <w:rFonts w:ascii="Times New Roman" w:hAnsi="Times New Roman"/>
          <w:sz w:val="28"/>
          <w:szCs w:val="28"/>
        </w:rPr>
        <w:t>.</w:t>
      </w:r>
    </w:p>
    <w:p w:rsidR="00F35F36" w:rsidRDefault="00F35F36" w:rsidP="00F30D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Рис.1 наглядно представлено как менялось количество наиболее востребованных государственных услуг в разрезе по кварталам.</w:t>
      </w:r>
    </w:p>
    <w:p w:rsidR="00F35F36" w:rsidRDefault="00B56797" w:rsidP="00DC6A21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05450" cy="3209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5F36" w:rsidRPr="00FF0031" w:rsidRDefault="00F35F36" w:rsidP="00FF0031">
      <w:pPr>
        <w:spacing w:after="24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FF0031">
        <w:rPr>
          <w:rFonts w:ascii="Times New Roman" w:hAnsi="Times New Roman"/>
          <w:i/>
          <w:sz w:val="28"/>
          <w:szCs w:val="28"/>
        </w:rPr>
        <w:t>Рисунок 1 – Динамика востребованных услуг</w:t>
      </w:r>
    </w:p>
    <w:p w:rsidR="00F35F36" w:rsidRPr="00AF2742" w:rsidRDefault="00F35F36" w:rsidP="00FF0031">
      <w:pPr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742">
        <w:rPr>
          <w:rFonts w:ascii="Times New Roman" w:hAnsi="Times New Roman"/>
          <w:sz w:val="28"/>
          <w:szCs w:val="28"/>
        </w:rPr>
        <w:t>Объём услуг, которые оказаны заявителям за отчётный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процентом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соотношении</w:t>
      </w:r>
      <w:r w:rsidRPr="00AF2742">
        <w:rPr>
          <w:rFonts w:ascii="Times New Roman" w:hAnsi="Times New Roman"/>
          <w:sz w:val="28"/>
          <w:szCs w:val="28"/>
        </w:rPr>
        <w:t>:</w:t>
      </w:r>
    </w:p>
    <w:p w:rsidR="00F35F36" w:rsidRPr="00AF2742" w:rsidRDefault="00F35F36" w:rsidP="00FF0031">
      <w:pPr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742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Прием –</w:t>
      </w:r>
      <w:r w:rsidRPr="00AF2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79%</w:t>
      </w:r>
    </w:p>
    <w:p w:rsidR="00F35F36" w:rsidRPr="00AF2742" w:rsidRDefault="00F35F36" w:rsidP="00FF0031">
      <w:pPr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742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Выдача</w:t>
      </w:r>
      <w:r w:rsidRPr="00AF2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F2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17%</w:t>
      </w:r>
    </w:p>
    <w:p w:rsidR="00F35F36" w:rsidRDefault="00F35F36" w:rsidP="00FF0031">
      <w:pPr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742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Консультации</w:t>
      </w:r>
      <w:r w:rsidRPr="00AF2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F2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3%</w:t>
      </w:r>
    </w:p>
    <w:p w:rsidR="00F35F36" w:rsidRDefault="00F35F36" w:rsidP="00FF00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Рис.2 наглядно представим количество оказанных услуг за 2016 год.</w:t>
      </w:r>
    </w:p>
    <w:p w:rsidR="00F35F36" w:rsidRPr="00AF2742" w:rsidRDefault="00B56797" w:rsidP="00AF2742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505450" cy="3209925"/>
            <wp:effectExtent l="0" t="0" r="0" b="0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5F36" w:rsidRPr="00FF0031" w:rsidRDefault="00F35F36" w:rsidP="00FF0031">
      <w:pPr>
        <w:spacing w:after="24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FF0031">
        <w:rPr>
          <w:rFonts w:ascii="Times New Roman" w:hAnsi="Times New Roman"/>
          <w:i/>
          <w:sz w:val="28"/>
          <w:szCs w:val="28"/>
        </w:rPr>
        <w:t xml:space="preserve">Рисунок </w:t>
      </w:r>
      <w:r>
        <w:rPr>
          <w:rFonts w:ascii="Times New Roman" w:hAnsi="Times New Roman"/>
          <w:i/>
          <w:sz w:val="28"/>
          <w:szCs w:val="28"/>
        </w:rPr>
        <w:t>2</w:t>
      </w:r>
      <w:r w:rsidRPr="00FF0031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 xml:space="preserve">Результаты деятельности МФЦ за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i/>
            <w:sz w:val="28"/>
            <w:szCs w:val="28"/>
          </w:rPr>
          <w:t>2016 г</w:t>
        </w:r>
      </w:smartTag>
      <w:r>
        <w:rPr>
          <w:rFonts w:ascii="Times New Roman" w:hAnsi="Times New Roman"/>
          <w:i/>
          <w:sz w:val="28"/>
          <w:szCs w:val="28"/>
        </w:rPr>
        <w:t>.</w:t>
      </w:r>
    </w:p>
    <w:p w:rsidR="00F35F36" w:rsidRPr="00AF2742" w:rsidRDefault="00F35F36" w:rsidP="00AF2742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33A31" w:rsidRPr="00FF0031" w:rsidRDefault="00F33A31" w:rsidP="00F33A31">
      <w:pPr>
        <w:spacing w:before="120" w:after="120" w:line="360" w:lineRule="auto"/>
        <w:ind w:firstLine="709"/>
        <w:rPr>
          <w:rFonts w:ascii="Arial" w:hAnsi="Arial" w:cs="Arial"/>
          <w:b/>
          <w:color w:val="623B2A"/>
          <w:sz w:val="28"/>
          <w:szCs w:val="28"/>
        </w:rPr>
      </w:pPr>
      <w:r w:rsidRPr="00FF0031">
        <w:rPr>
          <w:rFonts w:ascii="Arial" w:hAnsi="Arial" w:cs="Arial"/>
          <w:b/>
          <w:color w:val="623B2A"/>
          <w:sz w:val="28"/>
          <w:szCs w:val="28"/>
        </w:rPr>
        <w:t>УЧА</w:t>
      </w:r>
      <w:r>
        <w:rPr>
          <w:rFonts w:ascii="Arial" w:hAnsi="Arial" w:cs="Arial"/>
          <w:b/>
          <w:color w:val="623B2A"/>
          <w:sz w:val="28"/>
          <w:szCs w:val="28"/>
        </w:rPr>
        <w:t>СТИЕ В АКЦИИ «БЕССМЕРТНЫЙ ПОЛК»</w:t>
      </w:r>
    </w:p>
    <w:p w:rsidR="00F33A31" w:rsidRPr="00F96C4C" w:rsidRDefault="00F33A31" w:rsidP="00F33A31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742">
        <w:rPr>
          <w:rFonts w:ascii="Times New Roman" w:hAnsi="Times New Roman"/>
          <w:sz w:val="28"/>
          <w:szCs w:val="28"/>
        </w:rPr>
        <w:t>Помимо предоставления государственных услуг городских и 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742">
        <w:rPr>
          <w:rFonts w:ascii="Times New Roman" w:hAnsi="Times New Roman"/>
          <w:sz w:val="28"/>
          <w:szCs w:val="28"/>
        </w:rPr>
        <w:t>исполнительных ведомств, сотрудники Ц</w:t>
      </w:r>
      <w:r w:rsidR="002810BF">
        <w:rPr>
          <w:rFonts w:ascii="Times New Roman" w:hAnsi="Times New Roman"/>
          <w:sz w:val="28"/>
          <w:szCs w:val="28"/>
        </w:rPr>
        <w:t>ентра</w:t>
      </w:r>
      <w:r w:rsidRPr="00AF2742">
        <w:rPr>
          <w:rFonts w:ascii="Times New Roman" w:hAnsi="Times New Roman"/>
          <w:sz w:val="28"/>
          <w:szCs w:val="28"/>
        </w:rPr>
        <w:t xml:space="preserve"> приняли самое активное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742">
        <w:rPr>
          <w:rFonts w:ascii="Times New Roman" w:hAnsi="Times New Roman"/>
          <w:sz w:val="28"/>
          <w:szCs w:val="28"/>
        </w:rPr>
        <w:t xml:space="preserve">предоставлении </w:t>
      </w:r>
      <w:proofErr w:type="spellStart"/>
      <w:r w:rsidRPr="00AF2742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AF2742">
        <w:rPr>
          <w:rFonts w:ascii="Times New Roman" w:hAnsi="Times New Roman"/>
          <w:sz w:val="28"/>
          <w:szCs w:val="28"/>
        </w:rPr>
        <w:t xml:space="preserve"> «Бессмертный полк». Наши специалисты, все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742">
        <w:rPr>
          <w:rFonts w:ascii="Times New Roman" w:hAnsi="Times New Roman"/>
          <w:sz w:val="28"/>
          <w:szCs w:val="28"/>
        </w:rPr>
        <w:t>исключения с большим уважением и ответственностью принимали самые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742">
        <w:rPr>
          <w:rFonts w:ascii="Times New Roman" w:hAnsi="Times New Roman"/>
          <w:sz w:val="28"/>
          <w:szCs w:val="28"/>
        </w:rPr>
        <w:t>дорогие для родственников документы для занесения их в электронную книгу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742">
        <w:rPr>
          <w:rFonts w:ascii="Times New Roman" w:hAnsi="Times New Roman"/>
          <w:sz w:val="28"/>
          <w:szCs w:val="28"/>
        </w:rPr>
        <w:t xml:space="preserve">памяти. Сотрудниками </w:t>
      </w:r>
      <w:r>
        <w:rPr>
          <w:rFonts w:ascii="Times New Roman" w:hAnsi="Times New Roman"/>
          <w:sz w:val="28"/>
          <w:szCs w:val="28"/>
        </w:rPr>
        <w:t>Центра</w:t>
      </w:r>
      <w:r w:rsidRPr="00AF2742">
        <w:rPr>
          <w:rFonts w:ascii="Times New Roman" w:hAnsi="Times New Roman"/>
          <w:sz w:val="28"/>
          <w:szCs w:val="28"/>
        </w:rPr>
        <w:t xml:space="preserve"> зарегистрировано более </w:t>
      </w:r>
      <w:r>
        <w:rPr>
          <w:rFonts w:ascii="Times New Roman" w:hAnsi="Times New Roman"/>
          <w:sz w:val="28"/>
          <w:szCs w:val="28"/>
        </w:rPr>
        <w:t>100</w:t>
      </w:r>
      <w:r w:rsidRPr="00AF2742">
        <w:rPr>
          <w:rFonts w:ascii="Times New Roman" w:hAnsi="Times New Roman"/>
          <w:sz w:val="28"/>
          <w:szCs w:val="28"/>
        </w:rPr>
        <w:t xml:space="preserve"> обращений.</w:t>
      </w:r>
    </w:p>
    <w:p w:rsidR="00F35F36" w:rsidRPr="00750BB7" w:rsidRDefault="00F35F36" w:rsidP="00750BB7">
      <w:pPr>
        <w:spacing w:before="120" w:after="120" w:line="360" w:lineRule="auto"/>
        <w:ind w:firstLine="709"/>
        <w:rPr>
          <w:rFonts w:ascii="Arial" w:hAnsi="Arial" w:cs="Arial"/>
          <w:b/>
          <w:color w:val="623B2A"/>
          <w:sz w:val="28"/>
          <w:szCs w:val="28"/>
        </w:rPr>
      </w:pPr>
      <w:r w:rsidRPr="00F84710">
        <w:rPr>
          <w:rFonts w:ascii="Arial" w:hAnsi="Arial" w:cs="Arial"/>
          <w:b/>
          <w:color w:val="623B2A"/>
          <w:sz w:val="28"/>
          <w:szCs w:val="28"/>
        </w:rPr>
        <w:t>ЗАКЛЮЧЕНИЕ</w:t>
      </w:r>
    </w:p>
    <w:p w:rsidR="00F35F36" w:rsidRPr="002019A5" w:rsidRDefault="00750BB7" w:rsidP="002019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35F36" w:rsidRPr="002019A5">
        <w:rPr>
          <w:rFonts w:ascii="Times New Roman" w:hAnsi="Times New Roman"/>
          <w:sz w:val="28"/>
          <w:szCs w:val="28"/>
        </w:rPr>
        <w:t xml:space="preserve">еред </w:t>
      </w:r>
      <w:r w:rsidR="00F35F36">
        <w:rPr>
          <w:rFonts w:ascii="Times New Roman" w:hAnsi="Times New Roman"/>
          <w:sz w:val="28"/>
          <w:szCs w:val="28"/>
        </w:rPr>
        <w:t>Центром</w:t>
      </w:r>
      <w:r w:rsidR="00F35F36" w:rsidRPr="002019A5">
        <w:rPr>
          <w:rFonts w:ascii="Times New Roman" w:hAnsi="Times New Roman"/>
          <w:sz w:val="28"/>
          <w:szCs w:val="28"/>
        </w:rPr>
        <w:t xml:space="preserve"> стоит задача постоянного улучшения уровня (качества) обслуживания посетителей по следующим основным направлениям:</w:t>
      </w:r>
    </w:p>
    <w:p w:rsidR="00F35F36" w:rsidRPr="002019A5" w:rsidRDefault="00F35F36" w:rsidP="002019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9A5">
        <w:rPr>
          <w:rFonts w:ascii="Times New Roman" w:hAnsi="Times New Roman"/>
          <w:sz w:val="28"/>
          <w:szCs w:val="28"/>
        </w:rPr>
        <w:t xml:space="preserve">- </w:t>
      </w:r>
      <w:r w:rsidR="00F33A31">
        <w:rPr>
          <w:rFonts w:ascii="Times New Roman" w:hAnsi="Times New Roman"/>
          <w:sz w:val="28"/>
          <w:szCs w:val="28"/>
        </w:rPr>
        <w:t>сокращение</w:t>
      </w:r>
      <w:r w:rsidRPr="002019A5">
        <w:rPr>
          <w:rFonts w:ascii="Times New Roman" w:hAnsi="Times New Roman"/>
          <w:sz w:val="28"/>
          <w:szCs w:val="28"/>
        </w:rPr>
        <w:t xml:space="preserve"> времени обслуживания заявителя в окне приема;</w:t>
      </w:r>
    </w:p>
    <w:p w:rsidR="00F35F36" w:rsidRPr="002019A5" w:rsidRDefault="00F35F36" w:rsidP="002019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9A5">
        <w:rPr>
          <w:rFonts w:ascii="Times New Roman" w:hAnsi="Times New Roman"/>
          <w:sz w:val="28"/>
          <w:szCs w:val="28"/>
        </w:rPr>
        <w:t>- сокращение индивидуального времени ожидания заявителя в очереди;</w:t>
      </w:r>
    </w:p>
    <w:p w:rsidR="00F35F36" w:rsidRPr="002019A5" w:rsidRDefault="00F35F36" w:rsidP="002019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9A5">
        <w:rPr>
          <w:rFonts w:ascii="Times New Roman" w:hAnsi="Times New Roman"/>
          <w:sz w:val="28"/>
          <w:szCs w:val="28"/>
        </w:rPr>
        <w:t>- повышение доступности услуг, оказываемых в Ц</w:t>
      </w:r>
      <w:r w:rsidR="002810BF">
        <w:rPr>
          <w:rFonts w:ascii="Times New Roman" w:hAnsi="Times New Roman"/>
          <w:sz w:val="28"/>
          <w:szCs w:val="28"/>
        </w:rPr>
        <w:t>ентре</w:t>
      </w:r>
      <w:r w:rsidRPr="002019A5">
        <w:rPr>
          <w:rFonts w:ascii="Times New Roman" w:hAnsi="Times New Roman"/>
          <w:sz w:val="28"/>
          <w:szCs w:val="28"/>
        </w:rPr>
        <w:t xml:space="preserve"> для разных категорий граждан;</w:t>
      </w:r>
    </w:p>
    <w:p w:rsidR="00F35F36" w:rsidRPr="002019A5" w:rsidRDefault="00F35F36" w:rsidP="002019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9A5">
        <w:rPr>
          <w:rFonts w:ascii="Times New Roman" w:hAnsi="Times New Roman"/>
          <w:sz w:val="28"/>
          <w:szCs w:val="28"/>
        </w:rPr>
        <w:lastRenderedPageBreak/>
        <w:t xml:space="preserve">- обеспечение открытости информации о деятельности МФЦ, о предоставляемых </w:t>
      </w:r>
      <w:bookmarkStart w:id="0" w:name="_GoBack"/>
      <w:bookmarkEnd w:id="0"/>
      <w:r w:rsidRPr="002019A5">
        <w:rPr>
          <w:rFonts w:ascii="Times New Roman" w:hAnsi="Times New Roman"/>
          <w:sz w:val="28"/>
          <w:szCs w:val="28"/>
        </w:rPr>
        <w:t>услугах, о стадии оказания услуги.</w:t>
      </w:r>
    </w:p>
    <w:p w:rsidR="00F35F36" w:rsidRDefault="00F35F36" w:rsidP="002019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9A5">
        <w:rPr>
          <w:rFonts w:ascii="Times New Roman" w:hAnsi="Times New Roman"/>
          <w:sz w:val="28"/>
          <w:szCs w:val="28"/>
        </w:rPr>
        <w:t>С этой целью в МФЦ постоянно внедряются новые методы раб</w:t>
      </w:r>
      <w:r>
        <w:rPr>
          <w:rFonts w:ascii="Times New Roman" w:hAnsi="Times New Roman"/>
          <w:sz w:val="28"/>
          <w:szCs w:val="28"/>
        </w:rPr>
        <w:t xml:space="preserve">оты с заявителями, в частности </w:t>
      </w:r>
      <w:r w:rsidRPr="002019A5">
        <w:rPr>
          <w:rFonts w:ascii="Times New Roman" w:hAnsi="Times New Roman"/>
          <w:sz w:val="28"/>
          <w:szCs w:val="28"/>
        </w:rPr>
        <w:t>организована возможность предваритель</w:t>
      </w:r>
      <w:r>
        <w:rPr>
          <w:rFonts w:ascii="Times New Roman" w:hAnsi="Times New Roman"/>
          <w:sz w:val="28"/>
          <w:szCs w:val="28"/>
        </w:rPr>
        <w:t>ной записи заявителей на прием.</w:t>
      </w:r>
    </w:p>
    <w:p w:rsidR="00F35F36" w:rsidRPr="00561822" w:rsidRDefault="00750BB7" w:rsidP="001E6C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BB7">
        <w:rPr>
          <w:rFonts w:ascii="Times New Roman" w:hAnsi="Times New Roman"/>
          <w:sz w:val="28"/>
          <w:szCs w:val="28"/>
        </w:rPr>
        <w:t xml:space="preserve">С момента появления центров </w:t>
      </w:r>
      <w:proofErr w:type="spellStart"/>
      <w:r w:rsidRPr="00750BB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50BB7">
        <w:rPr>
          <w:rFonts w:ascii="Times New Roman" w:hAnsi="Times New Roman"/>
          <w:sz w:val="28"/>
          <w:szCs w:val="28"/>
        </w:rPr>
        <w:t xml:space="preserve"> в Москве прошло 5 лет. За это время сеть расширилась, а показатели ее развития вышли на мировой уровень, порой даже превосходя его. Причина тому – готовность услышать, чего хочет посетитель. Именно так поступают московские центры </w:t>
      </w:r>
      <w:proofErr w:type="spellStart"/>
      <w:r w:rsidRPr="00750BB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50BB7">
        <w:rPr>
          <w:rFonts w:ascii="Times New Roman" w:hAnsi="Times New Roman"/>
          <w:sz w:val="28"/>
          <w:szCs w:val="28"/>
        </w:rPr>
        <w:t>. Слышат и делают то, о чем просят жители. А иногда и чуточку больше.</w:t>
      </w:r>
    </w:p>
    <w:sectPr w:rsidR="00F35F36" w:rsidRPr="00561822" w:rsidSect="00AF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A3"/>
    <w:rsid w:val="000C20E0"/>
    <w:rsid w:val="00141041"/>
    <w:rsid w:val="001E6CEA"/>
    <w:rsid w:val="002019A5"/>
    <w:rsid w:val="0025753E"/>
    <w:rsid w:val="002810BF"/>
    <w:rsid w:val="002D68A3"/>
    <w:rsid w:val="004C11D5"/>
    <w:rsid w:val="004D2494"/>
    <w:rsid w:val="00501246"/>
    <w:rsid w:val="0054016B"/>
    <w:rsid w:val="00555269"/>
    <w:rsid w:val="00561822"/>
    <w:rsid w:val="00634B15"/>
    <w:rsid w:val="00671783"/>
    <w:rsid w:val="0069352F"/>
    <w:rsid w:val="00732705"/>
    <w:rsid w:val="00740352"/>
    <w:rsid w:val="00750BB7"/>
    <w:rsid w:val="007A23E1"/>
    <w:rsid w:val="00844855"/>
    <w:rsid w:val="008F07DB"/>
    <w:rsid w:val="008F1812"/>
    <w:rsid w:val="009250D2"/>
    <w:rsid w:val="009B4CE2"/>
    <w:rsid w:val="009C676A"/>
    <w:rsid w:val="00A431FC"/>
    <w:rsid w:val="00A47603"/>
    <w:rsid w:val="00A53EFB"/>
    <w:rsid w:val="00AB5552"/>
    <w:rsid w:val="00AB7C37"/>
    <w:rsid w:val="00AF0DED"/>
    <w:rsid w:val="00AF2742"/>
    <w:rsid w:val="00B47D66"/>
    <w:rsid w:val="00B56797"/>
    <w:rsid w:val="00B67ECC"/>
    <w:rsid w:val="00B944D3"/>
    <w:rsid w:val="00B96D2E"/>
    <w:rsid w:val="00BB0B01"/>
    <w:rsid w:val="00C37CF9"/>
    <w:rsid w:val="00CA1C4D"/>
    <w:rsid w:val="00D03687"/>
    <w:rsid w:val="00D45EFC"/>
    <w:rsid w:val="00DC6A21"/>
    <w:rsid w:val="00DD3889"/>
    <w:rsid w:val="00DF1880"/>
    <w:rsid w:val="00E2590B"/>
    <w:rsid w:val="00E4216A"/>
    <w:rsid w:val="00F12766"/>
    <w:rsid w:val="00F30D12"/>
    <w:rsid w:val="00F33A31"/>
    <w:rsid w:val="00F35F36"/>
    <w:rsid w:val="00F84710"/>
    <w:rsid w:val="00F87DFC"/>
    <w:rsid w:val="00F96C4C"/>
    <w:rsid w:val="00FC06AB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37"/>
    <w:rPr>
      <w:rFonts w:ascii="Cambria" w:eastAsia="MS Mincho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3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31FC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37"/>
    <w:rPr>
      <w:rFonts w:ascii="Cambria" w:eastAsia="MS Mincho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3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31FC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Ведомственное</c:v>
                </c:pt>
              </c:strCache>
            </c:strRef>
          </c:tx>
          <c:spPr>
            <a:solidFill>
              <a:srgbClr val="C39367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3929</c:v>
                </c:pt>
                <c:pt idx="1">
                  <c:v>9054</c:v>
                </c:pt>
                <c:pt idx="2">
                  <c:v>7923</c:v>
                </c:pt>
                <c:pt idx="3">
                  <c:v>8413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Социальное</c:v>
                </c:pt>
              </c:strCache>
            </c:strRef>
          </c:tx>
          <c:spPr>
            <a:solidFill>
              <a:srgbClr val="E04E39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916</c:v>
                </c:pt>
                <c:pt idx="1">
                  <c:v>2902</c:v>
                </c:pt>
                <c:pt idx="2">
                  <c:v>3011</c:v>
                </c:pt>
                <c:pt idx="3">
                  <c:v>3184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Универсальное</c:v>
                </c:pt>
              </c:strCache>
            </c:strRef>
          </c:tx>
          <c:spPr>
            <a:solidFill>
              <a:srgbClr val="623B2A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609</c:v>
                </c:pt>
                <c:pt idx="1">
                  <c:v>2170</c:v>
                </c:pt>
                <c:pt idx="2">
                  <c:v>2717</c:v>
                </c:pt>
                <c:pt idx="3">
                  <c:v>3284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912896"/>
        <c:axId val="200915200"/>
      </c:barChart>
      <c:catAx>
        <c:axId val="20091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0915200"/>
        <c:crosses val="autoZero"/>
        <c:auto val="1"/>
        <c:lblAlgn val="ctr"/>
        <c:lblOffset val="100"/>
        <c:noMultiLvlLbl val="0"/>
      </c:catAx>
      <c:valAx>
        <c:axId val="20091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9128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 w="25401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ДЕЯТЕЛЬНОСТИ</c:v>
                </c:pt>
              </c:strCache>
            </c:strRef>
          </c:tx>
          <c:spPr>
            <a:solidFill>
              <a:srgbClr val="E04E39"/>
            </a:solidFill>
          </c:spPr>
          <c:dPt>
            <c:idx val="0"/>
            <c:bubble3D val="0"/>
            <c:spPr>
              <a:solidFill>
                <a:srgbClr val="C39367"/>
              </a:solidFill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623B2A"/>
              </a:solidFill>
            </c:spPr>
          </c:dPt>
          <c:cat>
            <c:strRef>
              <c:f>Лист1!$A$2:$A$4</c:f>
              <c:strCache>
                <c:ptCount val="3"/>
                <c:pt idx="0">
                  <c:v>54 686 - приём и регистрация обращений (79%)</c:v>
                </c:pt>
                <c:pt idx="1">
                  <c:v>11 871 - выдача готовых документов (17%)</c:v>
                </c:pt>
                <c:pt idx="2">
                  <c:v>2 407 - консультации у специалистов (17%)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0.79</c:v>
                </c:pt>
                <c:pt idx="1">
                  <c:v>0.17</c:v>
                </c:pt>
                <c:pt idx="2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914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Ruk-2</dc:creator>
  <cp:lastModifiedBy>Ruk-2</cp:lastModifiedBy>
  <cp:revision>7</cp:revision>
  <cp:lastPrinted>2017-03-22T11:47:00Z</cp:lastPrinted>
  <dcterms:created xsi:type="dcterms:W3CDTF">2017-03-20T19:45:00Z</dcterms:created>
  <dcterms:modified xsi:type="dcterms:W3CDTF">2017-03-22T11:58:00Z</dcterms:modified>
</cp:coreProperties>
</file>