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3514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36D4C" w:rsidRDefault="00E36D4C" w:rsidP="00E36D4C">
      <w:pPr>
        <w:ind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 марта 2016 года      01-03-17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</w:p>
    <w:p w:rsidR="00E36D4C" w:rsidRDefault="00E36D4C" w:rsidP="00E36D4C">
      <w:pPr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-3"/>
          <w:sz w:val="28"/>
          <w:szCs w:val="28"/>
        </w:rPr>
        <w:t xml:space="preserve"> согласовании </w:t>
      </w:r>
      <w:r>
        <w:rPr>
          <w:b/>
          <w:bCs/>
          <w:spacing w:val="-1"/>
          <w:sz w:val="28"/>
          <w:szCs w:val="28"/>
        </w:rPr>
        <w:t xml:space="preserve">         установки</w:t>
      </w:r>
      <w:r>
        <w:t xml:space="preserve"> </w:t>
      </w:r>
    </w:p>
    <w:p w:rsidR="00E36D4C" w:rsidRDefault="00E36D4C" w:rsidP="00E36D4C">
      <w:pPr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ограждающих </w:t>
      </w:r>
      <w:r>
        <w:rPr>
          <w:b/>
          <w:bCs/>
          <w:spacing w:val="-1"/>
          <w:sz w:val="28"/>
          <w:szCs w:val="28"/>
        </w:rPr>
        <w:t xml:space="preserve">             устройств 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на   придомовых   </w:t>
      </w:r>
      <w:r>
        <w:rPr>
          <w:b/>
          <w:bCs/>
          <w:spacing w:val="-1"/>
          <w:sz w:val="28"/>
          <w:szCs w:val="28"/>
        </w:rPr>
        <w:t xml:space="preserve">  территориях</w:t>
      </w:r>
      <w:r>
        <w:t xml:space="preserve"> 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многоквартирных      домов  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адресам:         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Москва,      ул. 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Орджоникидзе, дом 6,  корпус 2, </w:t>
      </w:r>
    </w:p>
    <w:p w:rsidR="00E36D4C" w:rsidRDefault="00E36D4C" w:rsidP="00E36D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ул. Орджоникидзе, дом 6/9</w:t>
      </w:r>
    </w:p>
    <w:p w:rsidR="00E36D4C" w:rsidRDefault="00E36D4C" w:rsidP="00E36D4C">
      <w:pPr>
        <w:rPr>
          <w:b/>
          <w:sz w:val="28"/>
          <w:szCs w:val="28"/>
        </w:rPr>
      </w:pPr>
    </w:p>
    <w:p w:rsidR="00E36D4C" w:rsidRPr="00750D8E" w:rsidRDefault="00E36D4C" w:rsidP="00E36D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proofErr w:type="gramStart"/>
      <w:r>
        <w:rPr>
          <w:sz w:val="28"/>
          <w:szCs w:val="28"/>
        </w:rPr>
        <w:t>Москвы», руководствуясь постановлением Правительства Москвы от 2 июля 2013 года № 428-ПП «О Порядке установки ограждений на придомовых территориях в городе Москве»,  рассмотрев решения общих собраний собственников помещений в многоквартирных домах: от 05 декабря 2015 года по адресу:  г. Москва, ул. Орджоникидзе, дом 6, корпус 2 и от 18 января 2016 года по адресу: г. Москва, ул. Орджоникидзе дом 6/9,</w:t>
      </w:r>
      <w:proofErr w:type="gramEnd"/>
    </w:p>
    <w:p w:rsidR="00E36D4C" w:rsidRDefault="00E36D4C" w:rsidP="00E36D4C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E36D4C" w:rsidRDefault="00E36D4C" w:rsidP="00E3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D4C" w:rsidRDefault="00E36D4C" w:rsidP="00E36D4C">
      <w:pPr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Согласовать установку</w:t>
      </w:r>
      <w:r w:rsidRPr="008B6CBA">
        <w:rPr>
          <w:b/>
          <w:bCs/>
          <w:spacing w:val="-4"/>
          <w:sz w:val="28"/>
          <w:szCs w:val="28"/>
        </w:rPr>
        <w:t xml:space="preserve"> </w:t>
      </w:r>
      <w:r w:rsidRPr="008B6CBA">
        <w:rPr>
          <w:bCs/>
          <w:spacing w:val="-4"/>
          <w:sz w:val="28"/>
          <w:szCs w:val="28"/>
        </w:rPr>
        <w:t>ограждающих</w:t>
      </w:r>
      <w:r w:rsidRPr="008B6CBA">
        <w:rPr>
          <w:bCs/>
          <w:spacing w:val="-1"/>
          <w:sz w:val="28"/>
          <w:szCs w:val="28"/>
        </w:rPr>
        <w:t xml:space="preserve"> устройств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в составе автоматического шлагбаума и откатных ворот с круглосуточной диспетчеризацией  для регулирования въезда и (или) выезда транспортных средств на </w:t>
      </w:r>
      <w:r w:rsidRPr="008B6CBA">
        <w:rPr>
          <w:bCs/>
          <w:spacing w:val="-3"/>
          <w:sz w:val="28"/>
          <w:szCs w:val="28"/>
        </w:rPr>
        <w:t>придомов</w:t>
      </w:r>
      <w:r>
        <w:rPr>
          <w:bCs/>
          <w:spacing w:val="-3"/>
          <w:sz w:val="28"/>
          <w:szCs w:val="28"/>
        </w:rPr>
        <w:t xml:space="preserve">ых </w:t>
      </w:r>
      <w:r w:rsidRPr="008B6CBA">
        <w:rPr>
          <w:bCs/>
          <w:spacing w:val="-1"/>
          <w:sz w:val="28"/>
          <w:szCs w:val="28"/>
        </w:rPr>
        <w:t xml:space="preserve"> территори</w:t>
      </w:r>
      <w:r>
        <w:rPr>
          <w:bCs/>
          <w:spacing w:val="-1"/>
          <w:sz w:val="28"/>
          <w:szCs w:val="28"/>
        </w:rPr>
        <w:t xml:space="preserve">ях </w:t>
      </w:r>
      <w:r>
        <w:rPr>
          <w:bCs/>
          <w:sz w:val="28"/>
          <w:szCs w:val="28"/>
        </w:rPr>
        <w:t xml:space="preserve">многоквартирных </w:t>
      </w:r>
      <w:r w:rsidRPr="008B6CBA">
        <w:rPr>
          <w:bCs/>
          <w:sz w:val="28"/>
          <w:szCs w:val="28"/>
        </w:rPr>
        <w:t>домов</w:t>
      </w:r>
      <w:r>
        <w:rPr>
          <w:bCs/>
          <w:sz w:val="28"/>
          <w:szCs w:val="28"/>
        </w:rPr>
        <w:t xml:space="preserve"> </w:t>
      </w:r>
      <w:r w:rsidRPr="008B6CBA">
        <w:rPr>
          <w:bCs/>
          <w:sz w:val="28"/>
          <w:szCs w:val="28"/>
        </w:rPr>
        <w:t xml:space="preserve">по адресам:  </w:t>
      </w:r>
      <w:r>
        <w:rPr>
          <w:bCs/>
          <w:sz w:val="28"/>
          <w:szCs w:val="28"/>
        </w:rPr>
        <w:t xml:space="preserve">г. </w:t>
      </w:r>
      <w:r w:rsidRPr="008B6CBA">
        <w:rPr>
          <w:bCs/>
          <w:sz w:val="28"/>
          <w:szCs w:val="28"/>
        </w:rPr>
        <w:t xml:space="preserve">Москва, ул. Орджоникидзе, дом 6, корпус 2 и </w:t>
      </w:r>
      <w:r>
        <w:rPr>
          <w:bCs/>
          <w:sz w:val="28"/>
          <w:szCs w:val="28"/>
        </w:rPr>
        <w:t xml:space="preserve">ул. Орджоникидзе, </w:t>
      </w:r>
      <w:r w:rsidRPr="008B6CBA">
        <w:rPr>
          <w:bCs/>
          <w:sz w:val="28"/>
          <w:szCs w:val="28"/>
        </w:rPr>
        <w:t>дом 6/9</w:t>
      </w:r>
      <w:r w:rsidRPr="008B6CBA">
        <w:rPr>
          <w:bCs/>
          <w:spacing w:val="-3"/>
          <w:sz w:val="28"/>
          <w:szCs w:val="28"/>
        </w:rPr>
        <w:t xml:space="preserve"> </w:t>
      </w:r>
      <w:r w:rsidRPr="008B6CB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</w:t>
      </w:r>
      <w:proofErr w:type="gramEnd"/>
      <w:r>
        <w:rPr>
          <w:sz w:val="28"/>
          <w:szCs w:val="28"/>
        </w:rPr>
        <w:t xml:space="preserve"> установки ограждений на придомовых территориях в городе Москве» согласно прилагаемой схеме (приложение).</w:t>
      </w:r>
    </w:p>
    <w:p w:rsidR="00E36D4C" w:rsidRDefault="00E36D4C" w:rsidP="00E36D4C">
      <w:pPr>
        <w:pStyle w:val="a7"/>
        <w:ind w:firstLine="567"/>
        <w:rPr>
          <w:color w:val="000000"/>
        </w:rPr>
      </w:pPr>
      <w:r>
        <w:rPr>
          <w:b/>
          <w:bCs/>
          <w:spacing w:val="-3"/>
        </w:rPr>
        <w:tab/>
      </w:r>
      <w:r>
        <w:rPr>
          <w:bCs/>
          <w:spacing w:val="-3"/>
        </w:rPr>
        <w:t>2</w:t>
      </w:r>
      <w:r w:rsidRPr="00C53AF2">
        <w:rPr>
          <w:bCs/>
          <w:spacing w:val="-3"/>
        </w:rPr>
        <w:t>.</w:t>
      </w:r>
      <w:r w:rsidRPr="00750D8E">
        <w:rPr>
          <w:b/>
          <w:bCs/>
          <w:spacing w:val="-3"/>
        </w:rPr>
        <w:t xml:space="preserve"> </w:t>
      </w:r>
      <w:r>
        <w:rPr>
          <w:color w:val="000000"/>
        </w:rPr>
        <w:t xml:space="preserve">Уведомить </w:t>
      </w:r>
      <w:r>
        <w:t xml:space="preserve">уполномоченного на представление интересов собственников помещений в многоквартирных  домах </w:t>
      </w:r>
      <w:r w:rsidRPr="00750D8E">
        <w:rPr>
          <w:color w:val="000000"/>
        </w:rPr>
        <w:t>о том, что все споры, возникающие между собственн</w:t>
      </w:r>
      <w:r>
        <w:rPr>
          <w:color w:val="000000"/>
        </w:rPr>
        <w:t>иками помещений многоквартирных домов</w:t>
      </w:r>
      <w:r w:rsidRPr="00750D8E">
        <w:rPr>
          <w:color w:val="000000"/>
        </w:rPr>
        <w:t xml:space="preserve">, </w:t>
      </w: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Default="00E36D4C" w:rsidP="00E36D4C">
      <w:pPr>
        <w:pStyle w:val="a7"/>
        <w:ind w:firstLine="567"/>
        <w:rPr>
          <w:color w:val="000000"/>
        </w:rPr>
      </w:pPr>
    </w:p>
    <w:p w:rsidR="00E36D4C" w:rsidRPr="002C1D16" w:rsidRDefault="00E36D4C" w:rsidP="00E36D4C">
      <w:pPr>
        <w:pStyle w:val="a7"/>
      </w:pPr>
      <w:r w:rsidRPr="00750D8E">
        <w:rPr>
          <w:color w:val="000000"/>
        </w:rPr>
        <w:t>иными заинтересованными лицами по вопросу установки, экспл</w:t>
      </w:r>
      <w:r>
        <w:rPr>
          <w:color w:val="000000"/>
        </w:rPr>
        <w:t>уатации и демонтажа ограждающих</w:t>
      </w:r>
      <w:r w:rsidRPr="00750D8E">
        <w:rPr>
          <w:color w:val="000000"/>
        </w:rPr>
        <w:t xml:space="preserve"> </w:t>
      </w:r>
      <w:r>
        <w:rPr>
          <w:color w:val="000000"/>
        </w:rPr>
        <w:t>устройств</w:t>
      </w:r>
      <w:r w:rsidRPr="00750D8E">
        <w:rPr>
          <w:color w:val="000000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E36D4C" w:rsidRDefault="00E36D4C" w:rsidP="00E36D4C">
      <w:pPr>
        <w:pStyle w:val="a7"/>
        <w:ind w:firstLine="567"/>
      </w:pPr>
      <w:r>
        <w:t xml:space="preserve"> 3.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  района",     уполномоченному    на   представление     интересов </w:t>
      </w:r>
    </w:p>
    <w:p w:rsidR="00E36D4C" w:rsidRPr="00C53AF2" w:rsidRDefault="00E36D4C" w:rsidP="00E36D4C">
      <w:pPr>
        <w:pStyle w:val="a7"/>
      </w:pPr>
      <w:r>
        <w:t xml:space="preserve">собственников помещений в многоквартирных  домах Галкину Д.Н. не позднее 5 рабочих дней с момента его принятия. </w:t>
      </w:r>
    </w:p>
    <w:p w:rsidR="00E36D4C" w:rsidRPr="00C53AF2" w:rsidRDefault="00E36D4C" w:rsidP="00E36D4C">
      <w:pPr>
        <w:pStyle w:val="a7"/>
        <w:ind w:firstLine="567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7" w:history="1">
        <w:r>
          <w:rPr>
            <w:rStyle w:val="aa"/>
            <w:color w:val="0D0D0D" w:themeColor="text1" w:themeTint="F2"/>
            <w:lang w:val="en-US"/>
          </w:rPr>
          <w:t>www</w:t>
        </w:r>
        <w:r>
          <w:rPr>
            <w:rStyle w:val="aa"/>
            <w:color w:val="0D0D0D" w:themeColor="text1" w:themeTint="F2"/>
          </w:rPr>
          <w:t>.</w:t>
        </w:r>
        <w:r>
          <w:rPr>
            <w:rStyle w:val="aa"/>
            <w:color w:val="0D0D0D" w:themeColor="text1" w:themeTint="F2"/>
            <w:lang w:val="en-US"/>
          </w:rPr>
          <w:t>mo</w:t>
        </w:r>
        <w:r>
          <w:rPr>
            <w:rStyle w:val="aa"/>
            <w:color w:val="0D0D0D" w:themeColor="text1" w:themeTint="F2"/>
          </w:rPr>
          <w:t>-</w:t>
        </w:r>
        <w:proofErr w:type="spellStart"/>
        <w:r>
          <w:rPr>
            <w:rStyle w:val="aa"/>
            <w:color w:val="0D0D0D" w:themeColor="text1" w:themeTint="F2"/>
            <w:lang w:val="en-US"/>
          </w:rPr>
          <w:t>donskoy</w:t>
        </w:r>
        <w:proofErr w:type="spellEnd"/>
        <w:r>
          <w:rPr>
            <w:rStyle w:val="aa"/>
            <w:color w:val="0D0D0D" w:themeColor="text1" w:themeTint="F2"/>
          </w:rPr>
          <w:t>.</w:t>
        </w:r>
        <w:proofErr w:type="spellStart"/>
        <w:r>
          <w:rPr>
            <w:rStyle w:val="aa"/>
            <w:color w:val="0D0D0D" w:themeColor="text1" w:themeTint="F2"/>
            <w:lang w:val="en-US"/>
          </w:rPr>
          <w:t>ru</w:t>
        </w:r>
        <w:proofErr w:type="spellEnd"/>
      </w:hyperlink>
      <w:r>
        <w:rPr>
          <w:color w:val="0D0D0D" w:themeColor="text1" w:themeTint="F2"/>
        </w:rPr>
        <w:t>.</w:t>
      </w:r>
    </w:p>
    <w:p w:rsidR="00E36D4C" w:rsidRDefault="00E36D4C" w:rsidP="00E36D4C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5. Настоящее решение вступает в силу со дня его принятия.</w:t>
      </w:r>
    </w:p>
    <w:p w:rsidR="00E36D4C" w:rsidRDefault="00E36D4C" w:rsidP="00E36D4C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>
        <w:rPr>
          <w:b/>
          <w:sz w:val="28"/>
          <w:szCs w:val="28"/>
        </w:rPr>
        <w:t>Кабанову Т.В.</w:t>
      </w:r>
    </w:p>
    <w:p w:rsidR="00E36D4C" w:rsidRDefault="00E36D4C" w:rsidP="00E36D4C">
      <w:pPr>
        <w:shd w:val="clear" w:color="auto" w:fill="FFFFFF"/>
        <w:spacing w:line="326" w:lineRule="exact"/>
        <w:ind w:left="5" w:hanging="5"/>
        <w:jc w:val="both"/>
        <w:rPr>
          <w:b/>
          <w:bCs/>
          <w:sz w:val="28"/>
          <w:szCs w:val="28"/>
        </w:rPr>
      </w:pPr>
    </w:p>
    <w:p w:rsidR="00E36D4C" w:rsidRDefault="00E36D4C" w:rsidP="00E36D4C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E36D4C" w:rsidRDefault="00E36D4C" w:rsidP="00E36D4C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E36D4C" w:rsidRDefault="00E36D4C" w:rsidP="00E36D4C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Т.В. Кабанова</w:t>
      </w:r>
    </w:p>
    <w:p w:rsidR="0012445C" w:rsidRDefault="0012445C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Default="004D62AF" w:rsidP="00E36D4C">
      <w:pPr>
        <w:ind w:right="4597" w:hanging="1560"/>
        <w:jc w:val="both"/>
      </w:pPr>
    </w:p>
    <w:p w:rsidR="004D62AF" w:rsidRPr="00774FD4" w:rsidRDefault="004D62AF" w:rsidP="004D62AF">
      <w:pPr>
        <w:ind w:left="3540" w:firstLine="708"/>
        <w:rPr>
          <w:sz w:val="28"/>
          <w:szCs w:val="28"/>
        </w:rPr>
      </w:pPr>
      <w:r w:rsidRPr="00774FD4">
        <w:rPr>
          <w:sz w:val="28"/>
          <w:szCs w:val="28"/>
        </w:rPr>
        <w:lastRenderedPageBreak/>
        <w:t>Приложение</w:t>
      </w:r>
    </w:p>
    <w:p w:rsidR="004D62AF" w:rsidRPr="00774FD4" w:rsidRDefault="004D62AF" w:rsidP="004D6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  <w:t>к решению Совета депутатов</w:t>
      </w:r>
    </w:p>
    <w:p w:rsidR="004D62AF" w:rsidRPr="00774FD4" w:rsidRDefault="004D62AF" w:rsidP="004D62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695325</wp:posOffset>
            </wp:positionV>
            <wp:extent cx="7059930" cy="7639050"/>
            <wp:effectExtent l="19050" t="0" r="7620" b="0"/>
            <wp:wrapTopAndBottom/>
            <wp:docPr id="2" name="Рисунок 1" descr="C:\Users\user\Desktop\Сай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</w:r>
      <w:r w:rsidRPr="00774FD4">
        <w:rPr>
          <w:sz w:val="28"/>
          <w:szCs w:val="28"/>
        </w:rPr>
        <w:tab/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FD4">
        <w:rPr>
          <w:sz w:val="28"/>
          <w:szCs w:val="28"/>
        </w:rPr>
        <w:t>Донской</w:t>
      </w:r>
    </w:p>
    <w:p w:rsidR="004D62AF" w:rsidRDefault="004D62AF" w:rsidP="004D6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4FD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 марта 2016 года № 01-03-17</w:t>
      </w:r>
    </w:p>
    <w:p w:rsidR="004D62AF" w:rsidRDefault="004D62AF" w:rsidP="00E36D4C">
      <w:pPr>
        <w:ind w:right="4597" w:hanging="1560"/>
        <w:jc w:val="both"/>
      </w:pPr>
    </w:p>
    <w:sectPr w:rsidR="004D62AF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2AF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52C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31C31"/>
    <w:rsid w:val="00E35278"/>
    <w:rsid w:val="00E36D4C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0C36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2016-02-09T06:46:00Z</cp:lastPrinted>
  <dcterms:created xsi:type="dcterms:W3CDTF">2016-03-03T12:11:00Z</dcterms:created>
  <dcterms:modified xsi:type="dcterms:W3CDTF">2016-03-03T12:19:00Z</dcterms:modified>
</cp:coreProperties>
</file>